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single" w:sz="24" w:space="0" w:color="auto"/>
          <w:left w:val="none" w:sz="0" w:space="0" w:color="auto"/>
          <w:bottom w:val="single" w:sz="24" w:space="0" w:color="auto"/>
          <w:right w:val="none" w:sz="0" w:space="0" w:color="auto"/>
          <w:insideH w:val="single" w:sz="24" w:space="0" w:color="auto"/>
          <w:insideV w:val="thickThinMediumGap" w:sz="24" w:space="0" w:color="auto"/>
        </w:tblBorders>
        <w:tblLook w:val="04A0" w:firstRow="1" w:lastRow="0" w:firstColumn="1" w:lastColumn="0" w:noHBand="0" w:noVBand="1"/>
      </w:tblPr>
      <w:tblGrid>
        <w:gridCol w:w="2340"/>
        <w:gridCol w:w="4531"/>
        <w:gridCol w:w="2766"/>
      </w:tblGrid>
      <w:tr w:rsidR="0051501D" w:rsidRPr="00630877" w:rsidTr="00492BB1">
        <w:tc>
          <w:tcPr>
            <w:tcW w:w="9856" w:type="dxa"/>
            <w:gridSpan w:val="3"/>
            <w:tcBorders>
              <w:bottom w:val="single" w:sz="24" w:space="0" w:color="auto"/>
            </w:tcBorders>
          </w:tcPr>
          <w:p w:rsidR="0051501D" w:rsidRPr="00630877" w:rsidRDefault="0051501D" w:rsidP="002F5EE0">
            <w:pPr>
              <w:suppressAutoHyphens/>
              <w:spacing w:before="160" w:after="80" w:line="360" w:lineRule="auto"/>
              <w:jc w:val="center"/>
              <w:rPr>
                <w:rFonts w:ascii="Arial" w:hAnsi="Arial" w:cs="Arial"/>
                <w:sz w:val="24"/>
                <w:szCs w:val="24"/>
              </w:rPr>
            </w:pPr>
            <w:bookmarkStart w:id="0" w:name="_GoBack"/>
            <w:r w:rsidRPr="00630877">
              <w:rPr>
                <w:rFonts w:ascii="Arial" w:hAnsi="Arial" w:cs="Arial"/>
                <w:b/>
                <w:sz w:val="24"/>
                <w:szCs w:val="24"/>
              </w:rPr>
              <w:t>ФЕДЕРАЛЬНОЕ АГЕН</w:t>
            </w:r>
            <w:r w:rsidR="009D6CBE" w:rsidRPr="00630877">
              <w:rPr>
                <w:rFonts w:ascii="Arial" w:hAnsi="Arial" w:cs="Arial"/>
                <w:b/>
                <w:sz w:val="24"/>
                <w:szCs w:val="24"/>
              </w:rPr>
              <w:t>Т</w:t>
            </w:r>
            <w:r w:rsidRPr="00630877">
              <w:rPr>
                <w:rFonts w:ascii="Arial" w:hAnsi="Arial" w:cs="Arial"/>
                <w:b/>
                <w:sz w:val="24"/>
                <w:szCs w:val="24"/>
              </w:rPr>
              <w:t>СТВО</w:t>
            </w:r>
            <w:r w:rsidRPr="00630877">
              <w:rPr>
                <w:rFonts w:ascii="Arial" w:hAnsi="Arial" w:cs="Arial"/>
                <w:b/>
                <w:sz w:val="24"/>
                <w:szCs w:val="24"/>
              </w:rPr>
              <w:br/>
              <w:t>ПО ТЕХНИЧЕСКОМУ РЕГУЛИРОВАНИЮ И МЕТРОЛОГИИ</w:t>
            </w:r>
          </w:p>
        </w:tc>
      </w:tr>
      <w:tr w:rsidR="0051501D" w:rsidRPr="00630877" w:rsidTr="00492BB1">
        <w:tc>
          <w:tcPr>
            <w:tcW w:w="2343" w:type="dxa"/>
            <w:tcBorders>
              <w:top w:val="single" w:sz="24" w:space="0" w:color="auto"/>
              <w:bottom w:val="single" w:sz="24" w:space="0" w:color="auto"/>
              <w:right w:val="nil"/>
            </w:tcBorders>
          </w:tcPr>
          <w:p w:rsidR="0051501D" w:rsidRPr="00630877" w:rsidRDefault="00492BB1" w:rsidP="002F5EE0">
            <w:pPr>
              <w:suppressAutoHyphens/>
              <w:spacing w:before="160" w:after="80" w:line="360" w:lineRule="auto"/>
              <w:jc w:val="center"/>
              <w:rPr>
                <w:rFonts w:ascii="Arial" w:hAnsi="Arial" w:cs="Arial"/>
                <w:b/>
                <w:sz w:val="24"/>
                <w:szCs w:val="24"/>
              </w:rPr>
            </w:pPr>
            <w:r w:rsidRPr="00630877">
              <w:rPr>
                <w:rFonts w:ascii="Arial" w:hAnsi="Arial" w:cs="Arial"/>
                <w:noProof/>
                <w:sz w:val="24"/>
                <w:szCs w:val="24"/>
                <w:lang w:eastAsia="ru-RU"/>
              </w:rPr>
              <w:drawing>
                <wp:inline distT="0" distB="0" distL="0" distR="0" wp14:anchorId="0AC0E8C1" wp14:editId="25ADF647">
                  <wp:extent cx="1317929" cy="990600"/>
                  <wp:effectExtent l="19050" t="0" r="0" b="0"/>
                  <wp:docPr id="3"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кретарь\Рабочий стол\skachannyie-faylyi.png"/>
                          <pic:cNvPicPr>
                            <a:picLocks noChangeAspect="1" noChangeArrowheads="1"/>
                          </pic:cNvPicPr>
                        </pic:nvPicPr>
                        <pic:blipFill>
                          <a:blip r:embed="rId8" cstate="print"/>
                          <a:srcRect/>
                          <a:stretch>
                            <a:fillRect/>
                          </a:stretch>
                        </pic:blipFill>
                        <pic:spPr bwMode="auto">
                          <a:xfrm>
                            <a:off x="0" y="0"/>
                            <a:ext cx="1317929" cy="990600"/>
                          </a:xfrm>
                          <a:prstGeom prst="rect">
                            <a:avLst/>
                          </a:prstGeom>
                          <a:noFill/>
                          <a:ln w="9525">
                            <a:noFill/>
                            <a:miter lim="800000"/>
                            <a:headEnd/>
                            <a:tailEnd/>
                          </a:ln>
                        </pic:spPr>
                      </pic:pic>
                    </a:graphicData>
                  </a:graphic>
                </wp:inline>
              </w:drawing>
            </w:r>
          </w:p>
        </w:tc>
        <w:tc>
          <w:tcPr>
            <w:tcW w:w="4699" w:type="dxa"/>
            <w:tcBorders>
              <w:top w:val="single" w:sz="24" w:space="0" w:color="auto"/>
              <w:left w:val="nil"/>
              <w:bottom w:val="single" w:sz="24" w:space="0" w:color="auto"/>
              <w:right w:val="nil"/>
            </w:tcBorders>
          </w:tcPr>
          <w:p w:rsidR="0051501D" w:rsidRPr="00630877" w:rsidRDefault="0051501D" w:rsidP="002F5EE0">
            <w:pPr>
              <w:shd w:val="clear" w:color="auto" w:fill="FFFFFF"/>
              <w:suppressAutoHyphens/>
              <w:spacing w:before="240" w:line="310" w:lineRule="exact"/>
              <w:ind w:left="567"/>
              <w:jc w:val="center"/>
              <w:rPr>
                <w:rFonts w:ascii="Arial" w:hAnsi="Arial" w:cs="Arial"/>
                <w:b/>
                <w:sz w:val="24"/>
                <w:szCs w:val="24"/>
              </w:rPr>
            </w:pPr>
            <w:r w:rsidRPr="00630877">
              <w:rPr>
                <w:rFonts w:ascii="Arial" w:hAnsi="Arial" w:cs="Arial"/>
                <w:b/>
                <w:color w:val="000000"/>
                <w:spacing w:val="37"/>
                <w:w w:val="107"/>
                <w:sz w:val="24"/>
                <w:szCs w:val="24"/>
              </w:rPr>
              <w:t>НАЦИОНАЛЬНЫЙ</w:t>
            </w:r>
          </w:p>
          <w:p w:rsidR="0051501D" w:rsidRPr="00630877" w:rsidRDefault="0051501D" w:rsidP="002F5EE0">
            <w:pPr>
              <w:shd w:val="clear" w:color="auto" w:fill="FFFFFF"/>
              <w:suppressAutoHyphens/>
              <w:spacing w:line="310" w:lineRule="exact"/>
              <w:ind w:left="567"/>
              <w:jc w:val="center"/>
              <w:rPr>
                <w:rFonts w:ascii="Arial" w:hAnsi="Arial" w:cs="Arial"/>
                <w:b/>
                <w:sz w:val="24"/>
                <w:szCs w:val="24"/>
              </w:rPr>
            </w:pPr>
            <w:r w:rsidRPr="00630877">
              <w:rPr>
                <w:rFonts w:ascii="Arial" w:hAnsi="Arial" w:cs="Arial"/>
                <w:b/>
                <w:color w:val="000000"/>
                <w:spacing w:val="38"/>
                <w:w w:val="107"/>
                <w:sz w:val="24"/>
                <w:szCs w:val="24"/>
              </w:rPr>
              <w:t>СТАНДАРТ</w:t>
            </w:r>
          </w:p>
          <w:p w:rsidR="0051501D" w:rsidRPr="00630877" w:rsidRDefault="0051501D" w:rsidP="002F5EE0">
            <w:pPr>
              <w:shd w:val="clear" w:color="auto" w:fill="FFFFFF"/>
              <w:suppressAutoHyphens/>
              <w:spacing w:before="7" w:line="310" w:lineRule="exact"/>
              <w:ind w:left="567" w:right="14"/>
              <w:jc w:val="center"/>
              <w:rPr>
                <w:rFonts w:ascii="Arial" w:hAnsi="Arial" w:cs="Arial"/>
                <w:b/>
                <w:color w:val="000000"/>
                <w:spacing w:val="38"/>
                <w:w w:val="107"/>
                <w:sz w:val="24"/>
                <w:szCs w:val="24"/>
              </w:rPr>
            </w:pPr>
            <w:r w:rsidRPr="00630877">
              <w:rPr>
                <w:rFonts w:ascii="Arial" w:hAnsi="Arial" w:cs="Arial"/>
                <w:b/>
                <w:color w:val="000000"/>
                <w:spacing w:val="38"/>
                <w:w w:val="107"/>
                <w:sz w:val="24"/>
                <w:szCs w:val="24"/>
              </w:rPr>
              <w:t>РОССИЙСКОЙ</w:t>
            </w:r>
          </w:p>
          <w:p w:rsidR="0051501D" w:rsidRPr="00630877" w:rsidRDefault="0051501D" w:rsidP="002F5EE0">
            <w:pPr>
              <w:shd w:val="clear" w:color="auto" w:fill="FFFFFF"/>
              <w:suppressAutoHyphens/>
              <w:spacing w:line="310" w:lineRule="exact"/>
              <w:ind w:left="567"/>
              <w:jc w:val="center"/>
              <w:rPr>
                <w:rFonts w:ascii="Arial" w:hAnsi="Arial" w:cs="Arial"/>
                <w:b/>
                <w:sz w:val="24"/>
                <w:szCs w:val="24"/>
              </w:rPr>
            </w:pPr>
            <w:r w:rsidRPr="00630877">
              <w:rPr>
                <w:rFonts w:ascii="Arial" w:hAnsi="Arial" w:cs="Arial"/>
                <w:b/>
                <w:color w:val="000000"/>
                <w:spacing w:val="79"/>
                <w:sz w:val="24"/>
                <w:szCs w:val="24"/>
              </w:rPr>
              <w:t>ФЕДЕРАЦИИ</w:t>
            </w:r>
          </w:p>
        </w:tc>
        <w:tc>
          <w:tcPr>
            <w:tcW w:w="2814" w:type="dxa"/>
            <w:tcBorders>
              <w:top w:val="single" w:sz="24" w:space="0" w:color="auto"/>
              <w:left w:val="nil"/>
              <w:bottom w:val="single" w:sz="24" w:space="0" w:color="auto"/>
              <w:right w:val="nil"/>
            </w:tcBorders>
          </w:tcPr>
          <w:p w:rsidR="009011B7" w:rsidRPr="00630877" w:rsidRDefault="009011B7" w:rsidP="009011B7">
            <w:pPr>
              <w:suppressAutoHyphens/>
              <w:spacing w:before="80"/>
              <w:rPr>
                <w:rFonts w:ascii="Arial" w:hAnsi="Arial" w:cs="Arial"/>
                <w:b/>
                <w:sz w:val="36"/>
                <w:szCs w:val="36"/>
              </w:rPr>
            </w:pPr>
            <w:r w:rsidRPr="00630877">
              <w:rPr>
                <w:rFonts w:ascii="Arial" w:hAnsi="Arial" w:cs="Arial"/>
                <w:b/>
                <w:sz w:val="36"/>
                <w:szCs w:val="36"/>
              </w:rPr>
              <w:t>ГОСТ Р 10.00.00</w:t>
            </w:r>
            <w:r w:rsidR="006169CD" w:rsidRPr="00630877">
              <w:rPr>
                <w:rFonts w:ascii="Arial" w:hAnsi="Arial" w:cs="Arial"/>
                <w:b/>
                <w:sz w:val="36"/>
                <w:szCs w:val="36"/>
              </w:rPr>
              <w:t>.</w:t>
            </w:r>
            <w:r w:rsidRPr="00630877">
              <w:rPr>
                <w:rFonts w:ascii="Arial" w:hAnsi="Arial" w:cs="Arial"/>
                <w:b/>
                <w:sz w:val="36"/>
                <w:szCs w:val="36"/>
              </w:rPr>
              <w:t>0</w:t>
            </w:r>
            <w:r w:rsidR="009C12E7" w:rsidRPr="00630877">
              <w:rPr>
                <w:rFonts w:ascii="Arial" w:hAnsi="Arial" w:cs="Arial"/>
                <w:b/>
                <w:sz w:val="36"/>
                <w:szCs w:val="36"/>
              </w:rPr>
              <w:t>5</w:t>
            </w:r>
            <w:r w:rsidRPr="00630877">
              <w:rPr>
                <w:rFonts w:ascii="Arial" w:hAnsi="Arial" w:cs="Arial"/>
                <w:b/>
                <w:sz w:val="36"/>
                <w:szCs w:val="36"/>
              </w:rPr>
              <w:t>—</w:t>
            </w:r>
          </w:p>
          <w:p w:rsidR="009011B7" w:rsidRPr="00630877" w:rsidRDefault="009011B7" w:rsidP="009011B7">
            <w:pPr>
              <w:suppressAutoHyphens/>
              <w:spacing w:before="80"/>
              <w:rPr>
                <w:rFonts w:ascii="Arial" w:hAnsi="Arial" w:cs="Arial"/>
                <w:b/>
                <w:sz w:val="36"/>
                <w:szCs w:val="36"/>
              </w:rPr>
            </w:pPr>
            <w:r w:rsidRPr="00630877">
              <w:rPr>
                <w:rFonts w:ascii="Arial" w:hAnsi="Arial" w:cs="Arial"/>
                <w:b/>
                <w:sz w:val="36"/>
                <w:szCs w:val="36"/>
              </w:rPr>
              <w:t>202</w:t>
            </w:r>
            <w:r w:rsidRPr="00630877">
              <w:rPr>
                <w:rFonts w:ascii="Arial" w:hAnsi="Arial" w:cs="Arial"/>
                <w:b/>
                <w:sz w:val="36"/>
                <w:szCs w:val="36"/>
                <w:lang w:val="en-US"/>
              </w:rPr>
              <w:t>X</w:t>
            </w:r>
          </w:p>
          <w:p w:rsidR="00A045DE" w:rsidRPr="00630877" w:rsidRDefault="00F0659E" w:rsidP="00B51112">
            <w:pPr>
              <w:suppressAutoHyphens/>
              <w:spacing w:before="80"/>
              <w:rPr>
                <w:rFonts w:ascii="Arial" w:hAnsi="Arial" w:cs="Arial"/>
                <w:i/>
                <w:sz w:val="24"/>
                <w:szCs w:val="24"/>
              </w:rPr>
            </w:pPr>
            <w:r w:rsidRPr="00630877">
              <w:rPr>
                <w:rFonts w:ascii="Arial" w:hAnsi="Arial" w:cs="Arial"/>
                <w:b/>
                <w:sz w:val="24"/>
                <w:szCs w:val="24"/>
              </w:rPr>
              <w:t>(проект, первая редакция)</w:t>
            </w:r>
          </w:p>
        </w:tc>
      </w:tr>
    </w:tbl>
    <w:p w:rsidR="00E83155" w:rsidRPr="00630877" w:rsidRDefault="00E83155" w:rsidP="002F5EE0">
      <w:pPr>
        <w:suppressAutoHyphens/>
        <w:rPr>
          <w:rFonts w:ascii="Arial" w:hAnsi="Arial" w:cs="Arial"/>
        </w:rPr>
      </w:pPr>
    </w:p>
    <w:p w:rsidR="009011B7" w:rsidRPr="00630877" w:rsidRDefault="009011B7" w:rsidP="005C3F42">
      <w:pPr>
        <w:pStyle w:val="14"/>
        <w:suppressAutoHyphens/>
        <w:spacing w:after="0"/>
        <w:rPr>
          <w:rFonts w:cs="Arial"/>
          <w:sz w:val="32"/>
          <w:szCs w:val="32"/>
        </w:rPr>
      </w:pPr>
    </w:p>
    <w:p w:rsidR="009011B7" w:rsidRPr="00630877" w:rsidRDefault="009011B7" w:rsidP="005C3F42">
      <w:pPr>
        <w:pStyle w:val="14"/>
        <w:suppressAutoHyphens/>
        <w:spacing w:after="0"/>
        <w:rPr>
          <w:rFonts w:cs="Arial"/>
          <w:sz w:val="32"/>
          <w:szCs w:val="32"/>
        </w:rPr>
      </w:pPr>
    </w:p>
    <w:p w:rsidR="005C3F42" w:rsidRPr="00630877" w:rsidRDefault="00756321" w:rsidP="005C3F42">
      <w:pPr>
        <w:pStyle w:val="14"/>
        <w:suppressAutoHyphens/>
        <w:spacing w:after="0"/>
        <w:rPr>
          <w:rFonts w:cs="Arial"/>
          <w:sz w:val="32"/>
          <w:szCs w:val="32"/>
        </w:rPr>
      </w:pPr>
      <w:r w:rsidRPr="00630877">
        <w:rPr>
          <w:rFonts w:cs="Arial"/>
          <w:sz w:val="32"/>
          <w:szCs w:val="32"/>
        </w:rPr>
        <w:t>Единая с</w:t>
      </w:r>
      <w:r w:rsidR="005C3F42" w:rsidRPr="00630877">
        <w:rPr>
          <w:rFonts w:cs="Arial"/>
          <w:sz w:val="32"/>
          <w:szCs w:val="32"/>
        </w:rPr>
        <w:t>истема информационного моделирования</w:t>
      </w:r>
    </w:p>
    <w:p w:rsidR="009C12E7" w:rsidRPr="00630877" w:rsidRDefault="009C12E7" w:rsidP="005C3F42">
      <w:pPr>
        <w:pStyle w:val="14"/>
        <w:suppressAutoHyphens/>
        <w:spacing w:after="0"/>
        <w:rPr>
          <w:rFonts w:cs="Arial"/>
          <w:sz w:val="32"/>
          <w:szCs w:val="32"/>
        </w:rPr>
      </w:pPr>
    </w:p>
    <w:p w:rsidR="009C12E7" w:rsidRPr="00630877" w:rsidRDefault="009C12E7" w:rsidP="005C3F42">
      <w:pPr>
        <w:pStyle w:val="14"/>
        <w:suppressAutoHyphens/>
        <w:spacing w:after="0"/>
        <w:rPr>
          <w:rFonts w:cs="Arial"/>
          <w:sz w:val="32"/>
          <w:szCs w:val="32"/>
        </w:rPr>
      </w:pPr>
    </w:p>
    <w:p w:rsidR="009C12E7" w:rsidRPr="00630877" w:rsidRDefault="009C12E7" w:rsidP="005C3F42">
      <w:pPr>
        <w:pStyle w:val="14"/>
        <w:suppressAutoHyphens/>
        <w:spacing w:after="0"/>
        <w:rPr>
          <w:rFonts w:cs="Arial"/>
          <w:sz w:val="32"/>
          <w:szCs w:val="32"/>
        </w:rPr>
      </w:pPr>
    </w:p>
    <w:p w:rsidR="008A7243" w:rsidRPr="00630877" w:rsidRDefault="00636A88" w:rsidP="005C3F42">
      <w:pPr>
        <w:spacing w:before="100" w:line="401" w:lineRule="exact"/>
        <w:jc w:val="center"/>
        <w:rPr>
          <w:rFonts w:ascii="Arial" w:hAnsi="Arial" w:cs="Arial"/>
          <w:b/>
          <w:sz w:val="32"/>
          <w:szCs w:val="32"/>
        </w:rPr>
      </w:pPr>
      <w:r w:rsidRPr="00630877">
        <w:rPr>
          <w:rFonts w:ascii="Arial" w:hAnsi="Arial" w:cs="Arial"/>
          <w:b/>
          <w:sz w:val="32"/>
          <w:szCs w:val="32"/>
        </w:rPr>
        <w:t>ЖИЗНЕННЫЙ ЦИКЛ ОБЪЕКТА МОДЕЛИРОВАНИЯ</w:t>
      </w:r>
      <w:r w:rsidR="00A726C8" w:rsidRPr="00630877">
        <w:rPr>
          <w:rFonts w:ascii="Arial" w:hAnsi="Arial" w:cs="Arial"/>
          <w:b/>
          <w:sz w:val="32"/>
          <w:szCs w:val="32"/>
        </w:rPr>
        <w:t xml:space="preserve"> </w:t>
      </w:r>
      <w:r w:rsidR="00D94A61" w:rsidRPr="00630877">
        <w:rPr>
          <w:rFonts w:ascii="Arial" w:hAnsi="Arial" w:cs="Arial"/>
          <w:b/>
          <w:sz w:val="32"/>
          <w:szCs w:val="32"/>
        </w:rPr>
        <w:t>и</w:t>
      </w:r>
      <w:r w:rsidR="00D94A61" w:rsidRPr="00630877">
        <w:rPr>
          <w:rFonts w:ascii="Arial" w:hAnsi="Arial" w:cs="Arial"/>
          <w:b/>
          <w:sz w:val="32"/>
          <w:szCs w:val="32"/>
        </w:rPr>
        <w:br/>
      </w:r>
      <w:r w:rsidR="00A726C8" w:rsidRPr="00630877">
        <w:rPr>
          <w:rFonts w:ascii="Arial" w:hAnsi="Arial" w:cs="Arial"/>
          <w:b/>
          <w:sz w:val="32"/>
          <w:szCs w:val="32"/>
        </w:rPr>
        <w:t xml:space="preserve"> ИНФОРМАЦИОННОЙ МОДЕЛИ</w:t>
      </w:r>
    </w:p>
    <w:p w:rsidR="003B57F8" w:rsidRPr="00630877" w:rsidRDefault="00A726C8" w:rsidP="002F5EE0">
      <w:pPr>
        <w:pStyle w:val="14"/>
        <w:suppressAutoHyphens/>
        <w:spacing w:line="360" w:lineRule="auto"/>
        <w:rPr>
          <w:rFonts w:cs="Arial"/>
          <w:sz w:val="28"/>
          <w:szCs w:val="28"/>
        </w:rPr>
      </w:pPr>
      <w:r w:rsidRPr="00630877">
        <w:rPr>
          <w:rFonts w:cs="Arial"/>
          <w:sz w:val="28"/>
          <w:szCs w:val="28"/>
        </w:rPr>
        <w:t>Общие положения</w:t>
      </w:r>
    </w:p>
    <w:p w:rsidR="00AA6D62" w:rsidRPr="00630877" w:rsidRDefault="00AA6D62" w:rsidP="002F5EE0">
      <w:pPr>
        <w:pStyle w:val="14"/>
        <w:suppressAutoHyphens/>
        <w:spacing w:line="360" w:lineRule="auto"/>
        <w:rPr>
          <w:rFonts w:cs="Arial"/>
          <w:sz w:val="28"/>
          <w:szCs w:val="28"/>
        </w:rPr>
      </w:pPr>
    </w:p>
    <w:p w:rsidR="00636A88" w:rsidRPr="00630877" w:rsidRDefault="00636A88" w:rsidP="002F5EE0">
      <w:pPr>
        <w:pStyle w:val="14"/>
        <w:suppressAutoHyphens/>
        <w:spacing w:line="360" w:lineRule="auto"/>
        <w:rPr>
          <w:rFonts w:cs="Arial"/>
          <w:sz w:val="28"/>
          <w:szCs w:val="28"/>
        </w:rPr>
      </w:pPr>
    </w:p>
    <w:p w:rsidR="00FF1F06" w:rsidRPr="00630877" w:rsidRDefault="00FF1F06" w:rsidP="002F5EE0">
      <w:pPr>
        <w:suppressAutoHyphens/>
        <w:spacing w:line="240" w:lineRule="auto"/>
        <w:rPr>
          <w:rFonts w:ascii="Arial" w:hAnsi="Arial" w:cs="Arial"/>
          <w:b/>
        </w:rPr>
      </w:pPr>
    </w:p>
    <w:p w:rsidR="003B57F8" w:rsidRPr="00630877" w:rsidRDefault="003B57F8" w:rsidP="002F5EE0">
      <w:pPr>
        <w:suppressAutoHyphens/>
        <w:spacing w:line="240" w:lineRule="auto"/>
        <w:rPr>
          <w:rFonts w:ascii="Arial" w:hAnsi="Arial" w:cs="Arial"/>
          <w:b/>
          <w:sz w:val="24"/>
        </w:rPr>
      </w:pPr>
    </w:p>
    <w:p w:rsidR="002D719A" w:rsidRPr="00630877" w:rsidRDefault="00F123C3" w:rsidP="002F5EE0">
      <w:pPr>
        <w:suppressAutoHyphens/>
        <w:spacing w:line="240" w:lineRule="auto"/>
        <w:jc w:val="center"/>
        <w:rPr>
          <w:rFonts w:ascii="Arial" w:hAnsi="Arial" w:cs="Arial"/>
          <w:b/>
          <w:i/>
          <w:sz w:val="24"/>
        </w:rPr>
      </w:pPr>
      <w:r w:rsidRPr="00630877">
        <w:rPr>
          <w:rFonts w:ascii="Arial" w:hAnsi="Arial" w:cs="Arial"/>
          <w:b/>
          <w:i/>
          <w:sz w:val="24"/>
        </w:rPr>
        <w:t>Настоящий проект стандарта не подлежит применению до его утверждения</w:t>
      </w:r>
    </w:p>
    <w:p w:rsidR="002D719A" w:rsidRPr="00630877" w:rsidRDefault="002D719A" w:rsidP="002F5EE0">
      <w:pPr>
        <w:suppressAutoHyphens/>
        <w:spacing w:line="240" w:lineRule="auto"/>
        <w:jc w:val="center"/>
        <w:rPr>
          <w:rFonts w:ascii="Arial" w:hAnsi="Arial" w:cs="Arial"/>
          <w:b/>
          <w:sz w:val="24"/>
        </w:rPr>
      </w:pPr>
    </w:p>
    <w:p w:rsidR="002D719A" w:rsidRPr="00630877" w:rsidRDefault="002D719A" w:rsidP="002F5EE0">
      <w:pPr>
        <w:suppressAutoHyphens/>
        <w:spacing w:line="240" w:lineRule="auto"/>
        <w:jc w:val="center"/>
        <w:rPr>
          <w:rFonts w:ascii="Arial" w:hAnsi="Arial" w:cs="Arial"/>
          <w:b/>
          <w:sz w:val="24"/>
        </w:rPr>
      </w:pPr>
    </w:p>
    <w:p w:rsidR="003B57F8" w:rsidRPr="00630877" w:rsidRDefault="003B57F8" w:rsidP="002F5EE0">
      <w:pPr>
        <w:suppressAutoHyphens/>
        <w:spacing w:line="240" w:lineRule="auto"/>
        <w:jc w:val="center"/>
        <w:rPr>
          <w:rFonts w:ascii="Arial" w:hAnsi="Arial" w:cs="Arial"/>
          <w:b/>
        </w:rPr>
      </w:pPr>
    </w:p>
    <w:p w:rsidR="003B57F8" w:rsidRPr="00630877" w:rsidRDefault="003B57F8" w:rsidP="002F5EE0">
      <w:pPr>
        <w:suppressAutoHyphens/>
        <w:spacing w:line="240" w:lineRule="auto"/>
        <w:jc w:val="center"/>
        <w:rPr>
          <w:rFonts w:ascii="Arial" w:hAnsi="Arial" w:cs="Arial"/>
          <w:b/>
        </w:rPr>
      </w:pPr>
    </w:p>
    <w:p w:rsidR="00247345" w:rsidRPr="00630877" w:rsidRDefault="00247345" w:rsidP="002F5EE0">
      <w:pPr>
        <w:suppressAutoHyphens/>
        <w:spacing w:line="240" w:lineRule="auto"/>
        <w:rPr>
          <w:rFonts w:ascii="Arial" w:hAnsi="Arial" w:cs="Arial"/>
          <w:b/>
        </w:rPr>
      </w:pPr>
    </w:p>
    <w:p w:rsidR="00247345" w:rsidRPr="00630877" w:rsidRDefault="00247345" w:rsidP="002F5EE0">
      <w:pPr>
        <w:suppressAutoHyphens/>
        <w:spacing w:line="240" w:lineRule="auto"/>
        <w:rPr>
          <w:rFonts w:ascii="Arial" w:hAnsi="Arial" w:cs="Arial"/>
          <w:b/>
        </w:rPr>
      </w:pPr>
    </w:p>
    <w:p w:rsidR="005C3F42" w:rsidRPr="00630877" w:rsidRDefault="005C3F42" w:rsidP="002F5EE0">
      <w:pPr>
        <w:suppressAutoHyphens/>
        <w:spacing w:line="240" w:lineRule="auto"/>
        <w:jc w:val="center"/>
        <w:rPr>
          <w:rFonts w:ascii="Arial" w:hAnsi="Arial" w:cs="Arial"/>
          <w:b/>
        </w:rPr>
      </w:pPr>
    </w:p>
    <w:p w:rsidR="00247345" w:rsidRPr="00630877" w:rsidRDefault="00247345" w:rsidP="004D6D34">
      <w:pPr>
        <w:pageBreakBefore/>
        <w:suppressAutoHyphens/>
        <w:spacing w:after="0" w:line="360" w:lineRule="auto"/>
        <w:jc w:val="center"/>
        <w:rPr>
          <w:rFonts w:ascii="Arial" w:eastAsia="Times New Roman" w:hAnsi="Arial" w:cs="Arial"/>
          <w:b/>
          <w:sz w:val="28"/>
          <w:szCs w:val="24"/>
          <w:lang w:eastAsia="ru-RU"/>
        </w:rPr>
      </w:pPr>
      <w:r w:rsidRPr="00630877">
        <w:rPr>
          <w:rFonts w:ascii="Arial" w:eastAsia="Times New Roman" w:hAnsi="Arial" w:cs="Arial"/>
          <w:b/>
          <w:sz w:val="28"/>
          <w:szCs w:val="24"/>
          <w:lang w:eastAsia="ru-RU"/>
        </w:rPr>
        <w:lastRenderedPageBreak/>
        <w:t>Предисловие</w:t>
      </w:r>
    </w:p>
    <w:p w:rsidR="000B0902" w:rsidRPr="00630877" w:rsidRDefault="000B0902" w:rsidP="000B0902">
      <w:pPr>
        <w:suppressAutoHyphens/>
        <w:spacing w:after="0" w:line="360" w:lineRule="auto"/>
        <w:ind w:firstLine="709"/>
        <w:jc w:val="both"/>
        <w:rPr>
          <w:rFonts w:ascii="Arial" w:eastAsia="Times New Roman" w:hAnsi="Arial" w:cs="Arial"/>
          <w:b/>
          <w:sz w:val="24"/>
          <w:szCs w:val="24"/>
          <w:lang w:eastAsia="ru-RU"/>
        </w:rPr>
      </w:pPr>
      <w:r w:rsidRPr="00630877">
        <w:rPr>
          <w:rFonts w:ascii="Arial" w:eastAsia="Times New Roman" w:hAnsi="Arial" w:cs="Arial"/>
          <w:sz w:val="24"/>
          <w:szCs w:val="24"/>
          <w:lang w:eastAsia="ru-RU"/>
        </w:rPr>
        <w:t>1 </w:t>
      </w:r>
      <w:r w:rsidR="004B501C" w:rsidRPr="00630877">
        <w:rPr>
          <w:rFonts w:ascii="Arial" w:eastAsia="Times New Roman" w:hAnsi="Arial" w:cs="Arial"/>
          <w:sz w:val="24"/>
          <w:szCs w:val="24"/>
          <w:lang w:eastAsia="ru-RU"/>
        </w:rPr>
        <w:t xml:space="preserve">РАЗРАБОТАН </w:t>
      </w:r>
      <w:r w:rsidR="004B501C" w:rsidRPr="00630877">
        <w:rPr>
          <w:rFonts w:ascii="Arial" w:eastAsia="Calibri" w:hAnsi="Arial" w:cs="Arial"/>
          <w:color w:val="000000"/>
          <w:sz w:val="24"/>
          <w:szCs w:val="24"/>
          <w:bdr w:val="none" w:sz="0" w:space="0" w:color="auto" w:frame="1"/>
        </w:rPr>
        <w:t>Частным учреждением Государственной корпорации по атомной энергии «</w:t>
      </w:r>
      <w:proofErr w:type="spellStart"/>
      <w:r w:rsidR="004B501C" w:rsidRPr="00630877">
        <w:rPr>
          <w:rFonts w:ascii="Arial" w:eastAsia="Calibri" w:hAnsi="Arial" w:cs="Arial"/>
          <w:color w:val="000000"/>
          <w:sz w:val="24"/>
          <w:szCs w:val="24"/>
          <w:bdr w:val="none" w:sz="0" w:space="0" w:color="auto" w:frame="1"/>
        </w:rPr>
        <w:t>Росатом</w:t>
      </w:r>
      <w:proofErr w:type="spellEnd"/>
      <w:r w:rsidR="004B501C" w:rsidRPr="00630877">
        <w:rPr>
          <w:rFonts w:ascii="Arial" w:eastAsia="Calibri" w:hAnsi="Arial" w:cs="Arial"/>
          <w:color w:val="000000"/>
          <w:sz w:val="24"/>
          <w:szCs w:val="24"/>
          <w:bdr w:val="none" w:sz="0" w:space="0" w:color="auto" w:frame="1"/>
        </w:rPr>
        <w:t>» «Отраслевой центр капитального строительства»</w:t>
      </w:r>
      <w:r w:rsidR="004B501C" w:rsidRPr="00630877">
        <w:rPr>
          <w:rFonts w:ascii="Arial" w:eastAsia="Calibri" w:hAnsi="Arial" w:cs="Arial"/>
          <w:color w:val="000000"/>
          <w:sz w:val="24"/>
          <w:szCs w:val="24"/>
          <w:bdr w:val="none" w:sz="0" w:space="0" w:color="auto" w:frame="1"/>
        </w:rPr>
        <w:br/>
        <w:t xml:space="preserve">(Частное учреждение </w:t>
      </w:r>
      <w:proofErr w:type="spellStart"/>
      <w:r w:rsidR="004B501C" w:rsidRPr="00630877">
        <w:rPr>
          <w:rFonts w:ascii="Arial" w:eastAsia="Calibri" w:hAnsi="Arial" w:cs="Arial"/>
          <w:color w:val="000000"/>
          <w:sz w:val="24"/>
          <w:szCs w:val="24"/>
          <w:bdr w:val="none" w:sz="0" w:space="0" w:color="auto" w:frame="1"/>
        </w:rPr>
        <w:t>Госкорпорации</w:t>
      </w:r>
      <w:proofErr w:type="spellEnd"/>
      <w:r w:rsidR="004B501C" w:rsidRPr="00630877">
        <w:rPr>
          <w:rFonts w:ascii="Arial" w:eastAsia="Calibri" w:hAnsi="Arial" w:cs="Arial"/>
          <w:color w:val="000000"/>
          <w:sz w:val="24"/>
          <w:szCs w:val="24"/>
          <w:bdr w:val="none" w:sz="0" w:space="0" w:color="auto" w:frame="1"/>
        </w:rPr>
        <w:t xml:space="preserve"> «</w:t>
      </w:r>
      <w:proofErr w:type="spellStart"/>
      <w:r w:rsidR="004B501C" w:rsidRPr="00630877">
        <w:rPr>
          <w:rFonts w:ascii="Arial" w:eastAsia="Calibri" w:hAnsi="Arial" w:cs="Arial"/>
          <w:color w:val="000000"/>
          <w:sz w:val="24"/>
          <w:szCs w:val="24"/>
          <w:bdr w:val="none" w:sz="0" w:space="0" w:color="auto" w:frame="1"/>
        </w:rPr>
        <w:t>Росатом</w:t>
      </w:r>
      <w:proofErr w:type="spellEnd"/>
      <w:r w:rsidR="004B501C" w:rsidRPr="00630877">
        <w:rPr>
          <w:rFonts w:ascii="Arial" w:eastAsia="Calibri" w:hAnsi="Arial" w:cs="Arial"/>
          <w:color w:val="000000"/>
          <w:sz w:val="24"/>
          <w:szCs w:val="24"/>
          <w:bdr w:val="none" w:sz="0" w:space="0" w:color="auto" w:frame="1"/>
        </w:rPr>
        <w:t>» «ОЦКС»), при участии АО «НИЦ «Строительство», АО «</w:t>
      </w:r>
      <w:proofErr w:type="spellStart"/>
      <w:r w:rsidR="004B501C" w:rsidRPr="00630877">
        <w:rPr>
          <w:rFonts w:ascii="Arial" w:eastAsia="Calibri" w:hAnsi="Arial" w:cs="Arial"/>
          <w:color w:val="000000"/>
          <w:sz w:val="24"/>
          <w:szCs w:val="24"/>
          <w:bdr w:val="none" w:sz="0" w:space="0" w:color="auto" w:frame="1"/>
        </w:rPr>
        <w:t>СиСофт</w:t>
      </w:r>
      <w:proofErr w:type="spellEnd"/>
      <w:r w:rsidR="004B501C" w:rsidRPr="00630877">
        <w:rPr>
          <w:rFonts w:ascii="Arial" w:eastAsia="Calibri" w:hAnsi="Arial" w:cs="Arial"/>
          <w:color w:val="000000"/>
          <w:sz w:val="24"/>
          <w:szCs w:val="24"/>
          <w:bdr w:val="none" w:sz="0" w:space="0" w:color="auto" w:frame="1"/>
        </w:rPr>
        <w:t xml:space="preserve"> Групп», АО «</w:t>
      </w:r>
      <w:proofErr w:type="spellStart"/>
      <w:r w:rsidR="004B501C" w:rsidRPr="00630877">
        <w:rPr>
          <w:rFonts w:ascii="Arial" w:eastAsia="Calibri" w:hAnsi="Arial" w:cs="Arial"/>
          <w:color w:val="000000"/>
          <w:sz w:val="24"/>
          <w:szCs w:val="24"/>
          <w:bdr w:val="none" w:sz="0" w:space="0" w:color="auto" w:frame="1"/>
        </w:rPr>
        <w:t>СиСофт</w:t>
      </w:r>
      <w:proofErr w:type="spellEnd"/>
      <w:r w:rsidR="004B501C" w:rsidRPr="00630877">
        <w:rPr>
          <w:rFonts w:ascii="Arial" w:eastAsia="Calibri" w:hAnsi="Arial" w:cs="Arial"/>
          <w:color w:val="000000"/>
          <w:sz w:val="24"/>
          <w:szCs w:val="24"/>
          <w:bdr w:val="none" w:sz="0" w:space="0" w:color="auto" w:frame="1"/>
        </w:rPr>
        <w:t xml:space="preserve"> </w:t>
      </w:r>
      <w:proofErr w:type="spellStart"/>
      <w:r w:rsidR="004B501C" w:rsidRPr="00630877">
        <w:rPr>
          <w:rFonts w:ascii="Arial" w:eastAsia="Calibri" w:hAnsi="Arial" w:cs="Arial"/>
          <w:color w:val="000000"/>
          <w:sz w:val="24"/>
          <w:szCs w:val="24"/>
          <w:bdr w:val="none" w:sz="0" w:space="0" w:color="auto" w:frame="1"/>
        </w:rPr>
        <w:t>Девелопмент</w:t>
      </w:r>
      <w:proofErr w:type="spellEnd"/>
      <w:r w:rsidR="004B501C" w:rsidRPr="00630877">
        <w:rPr>
          <w:rFonts w:ascii="Arial" w:eastAsia="Calibri" w:hAnsi="Arial" w:cs="Arial"/>
          <w:color w:val="000000"/>
          <w:sz w:val="24"/>
          <w:szCs w:val="24"/>
          <w:bdr w:val="none" w:sz="0" w:space="0" w:color="auto" w:frame="1"/>
        </w:rPr>
        <w:t>», АО «</w:t>
      </w:r>
      <w:proofErr w:type="spellStart"/>
      <w:r w:rsidR="004B501C" w:rsidRPr="00630877">
        <w:rPr>
          <w:rFonts w:ascii="Arial" w:eastAsia="Calibri" w:hAnsi="Arial" w:cs="Arial"/>
          <w:color w:val="000000"/>
          <w:sz w:val="24"/>
          <w:szCs w:val="24"/>
          <w:bdr w:val="none" w:sz="0" w:space="0" w:color="auto" w:frame="1"/>
        </w:rPr>
        <w:t>СиСофт</w:t>
      </w:r>
      <w:proofErr w:type="spellEnd"/>
      <w:r w:rsidR="004B501C" w:rsidRPr="00630877">
        <w:rPr>
          <w:rFonts w:ascii="Arial" w:eastAsia="Calibri" w:hAnsi="Arial" w:cs="Arial"/>
          <w:color w:val="000000"/>
          <w:sz w:val="24"/>
          <w:szCs w:val="24"/>
          <w:bdr w:val="none" w:sz="0" w:space="0" w:color="auto" w:frame="1"/>
        </w:rPr>
        <w:t xml:space="preserve"> разработка», ООО «</w:t>
      </w:r>
      <w:proofErr w:type="spellStart"/>
      <w:r w:rsidR="004B501C" w:rsidRPr="00630877">
        <w:rPr>
          <w:rFonts w:ascii="Arial" w:eastAsia="Calibri" w:hAnsi="Arial" w:cs="Arial"/>
          <w:color w:val="000000"/>
          <w:sz w:val="24"/>
          <w:szCs w:val="24"/>
          <w:bdr w:val="none" w:sz="0" w:space="0" w:color="auto" w:frame="1"/>
        </w:rPr>
        <w:t>Нанософт</w:t>
      </w:r>
      <w:proofErr w:type="spellEnd"/>
      <w:r w:rsidR="004B501C" w:rsidRPr="00630877">
        <w:rPr>
          <w:rFonts w:ascii="Arial" w:eastAsia="Calibri" w:hAnsi="Arial" w:cs="Arial"/>
          <w:color w:val="000000"/>
          <w:sz w:val="24"/>
          <w:szCs w:val="24"/>
          <w:bdr w:val="none" w:sz="0" w:space="0" w:color="auto" w:frame="1"/>
        </w:rPr>
        <w:t xml:space="preserve"> разработка», ОАО «РЖД», ПАО «Газпром нефть», </w:t>
      </w:r>
      <w:r w:rsidR="004B501C" w:rsidRPr="00630877">
        <w:rPr>
          <w:rFonts w:ascii="Arial" w:eastAsia="Calibri" w:hAnsi="Arial" w:cs="Arial"/>
          <w:color w:val="000000"/>
          <w:sz w:val="24"/>
          <w:szCs w:val="24"/>
          <w:bdr w:val="none" w:sz="0" w:space="0" w:color="auto" w:frame="1"/>
        </w:rPr>
        <w:br/>
        <w:t xml:space="preserve">ООО «Газпром </w:t>
      </w:r>
      <w:proofErr w:type="spellStart"/>
      <w:r w:rsidR="004B501C" w:rsidRPr="00630877">
        <w:rPr>
          <w:rFonts w:ascii="Arial" w:eastAsia="Calibri" w:hAnsi="Arial" w:cs="Arial"/>
          <w:color w:val="000000"/>
          <w:sz w:val="24"/>
          <w:szCs w:val="24"/>
          <w:bdr w:val="none" w:sz="0" w:space="0" w:color="auto" w:frame="1"/>
        </w:rPr>
        <w:t>Лахта</w:t>
      </w:r>
      <w:proofErr w:type="spellEnd"/>
      <w:r w:rsidR="004B501C" w:rsidRPr="00630877">
        <w:rPr>
          <w:rFonts w:ascii="Arial" w:eastAsia="Calibri" w:hAnsi="Arial" w:cs="Arial"/>
          <w:color w:val="000000"/>
          <w:sz w:val="24"/>
          <w:szCs w:val="24"/>
          <w:bdr w:val="none" w:sz="0" w:space="0" w:color="auto" w:frame="1"/>
        </w:rPr>
        <w:t>», СПб ГАУ «Центр государственной экспертизы».</w:t>
      </w:r>
      <w:r w:rsidR="00536C46" w:rsidRPr="00630877">
        <w:rPr>
          <w:rFonts w:ascii="Arial" w:eastAsia="Times New Roman" w:hAnsi="Arial" w:cs="Arial"/>
          <w:sz w:val="24"/>
          <w:szCs w:val="24"/>
          <w:lang w:eastAsia="ru-RU"/>
        </w:rPr>
        <w:t xml:space="preserve"> </w:t>
      </w:r>
    </w:p>
    <w:p w:rsidR="00BF26B0" w:rsidRPr="00630877" w:rsidRDefault="00247345" w:rsidP="00051376">
      <w:pPr>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2</w:t>
      </w:r>
      <w:r w:rsidR="005B474F" w:rsidRPr="00630877">
        <w:rPr>
          <w:rFonts w:ascii="Arial" w:eastAsia="Times New Roman" w:hAnsi="Arial" w:cs="Arial"/>
          <w:sz w:val="24"/>
          <w:szCs w:val="24"/>
          <w:lang w:eastAsia="ru-RU"/>
        </w:rPr>
        <w:t> </w:t>
      </w:r>
      <w:r w:rsidRPr="00630877">
        <w:rPr>
          <w:rFonts w:ascii="Arial" w:eastAsia="Times New Roman" w:hAnsi="Arial" w:cs="Arial"/>
          <w:sz w:val="24"/>
          <w:szCs w:val="24"/>
          <w:lang w:eastAsia="ru-RU"/>
        </w:rPr>
        <w:t xml:space="preserve">ВНЕСЕН </w:t>
      </w:r>
      <w:r w:rsidR="00D428DC" w:rsidRPr="00630877">
        <w:rPr>
          <w:rFonts w:ascii="Arial" w:eastAsia="Times New Roman" w:hAnsi="Arial" w:cs="Arial"/>
          <w:sz w:val="24"/>
          <w:szCs w:val="24"/>
          <w:lang w:eastAsia="ru-RU"/>
        </w:rPr>
        <w:t>Т</w:t>
      </w:r>
      <w:r w:rsidRPr="00630877">
        <w:rPr>
          <w:rFonts w:ascii="Arial" w:eastAsia="Times New Roman" w:hAnsi="Arial" w:cs="Arial"/>
          <w:sz w:val="24"/>
          <w:szCs w:val="24"/>
          <w:lang w:eastAsia="ru-RU"/>
        </w:rPr>
        <w:t>ехническим</w:t>
      </w:r>
      <w:r w:rsidR="00D428DC" w:rsidRPr="00630877">
        <w:rPr>
          <w:rFonts w:ascii="Arial" w:eastAsia="Times New Roman" w:hAnsi="Arial" w:cs="Arial"/>
          <w:sz w:val="24"/>
          <w:szCs w:val="24"/>
          <w:lang w:eastAsia="ru-RU"/>
        </w:rPr>
        <w:t>и</w:t>
      </w:r>
      <w:r w:rsidRPr="00630877">
        <w:rPr>
          <w:rFonts w:ascii="Arial" w:eastAsia="Times New Roman" w:hAnsi="Arial" w:cs="Arial"/>
          <w:sz w:val="24"/>
          <w:szCs w:val="24"/>
          <w:lang w:eastAsia="ru-RU"/>
        </w:rPr>
        <w:t xml:space="preserve"> комитет</w:t>
      </w:r>
      <w:r w:rsidR="00D428DC" w:rsidRPr="00630877">
        <w:rPr>
          <w:rFonts w:ascii="Arial" w:eastAsia="Times New Roman" w:hAnsi="Arial" w:cs="Arial"/>
          <w:sz w:val="24"/>
          <w:szCs w:val="24"/>
          <w:lang w:eastAsia="ru-RU"/>
        </w:rPr>
        <w:t>ами</w:t>
      </w:r>
      <w:r w:rsidRPr="00630877">
        <w:rPr>
          <w:rFonts w:ascii="Arial" w:eastAsia="Times New Roman" w:hAnsi="Arial" w:cs="Arial"/>
          <w:sz w:val="24"/>
          <w:szCs w:val="24"/>
          <w:lang w:eastAsia="ru-RU"/>
        </w:rPr>
        <w:t xml:space="preserve"> по стандартизации ТК </w:t>
      </w:r>
      <w:r w:rsidR="006169CD" w:rsidRPr="00630877">
        <w:rPr>
          <w:rFonts w:ascii="Arial" w:eastAsia="Times New Roman" w:hAnsi="Arial" w:cs="Arial"/>
          <w:sz w:val="24"/>
          <w:szCs w:val="24"/>
          <w:lang w:eastAsia="ru-RU"/>
        </w:rPr>
        <w:t>50</w:t>
      </w:r>
      <w:r w:rsidR="003F6C58" w:rsidRPr="00630877">
        <w:rPr>
          <w:rFonts w:ascii="Arial" w:eastAsia="Times New Roman" w:hAnsi="Arial" w:cs="Arial"/>
          <w:sz w:val="24"/>
          <w:szCs w:val="24"/>
          <w:lang w:eastAsia="ru-RU"/>
        </w:rPr>
        <w:t xml:space="preserve">5 </w:t>
      </w:r>
      <w:r w:rsidR="00342E88" w:rsidRPr="00630877">
        <w:rPr>
          <w:rFonts w:ascii="Arial" w:eastAsia="Times New Roman" w:hAnsi="Arial" w:cs="Arial"/>
          <w:sz w:val="24"/>
          <w:szCs w:val="24"/>
          <w:lang w:eastAsia="ru-RU"/>
        </w:rPr>
        <w:t>«</w:t>
      </w:r>
      <w:r w:rsidR="006169CD" w:rsidRPr="00630877">
        <w:rPr>
          <w:rFonts w:ascii="Arial" w:hAnsi="Arial" w:cs="Arial"/>
          <w:sz w:val="24"/>
          <w:szCs w:val="24"/>
          <w:shd w:val="clear" w:color="auto" w:fill="FFFFFF"/>
        </w:rPr>
        <w:t>Информационное моделирование</w:t>
      </w:r>
      <w:r w:rsidR="00342E88" w:rsidRPr="00630877">
        <w:rPr>
          <w:rFonts w:ascii="Arial" w:eastAsia="Times New Roman" w:hAnsi="Arial" w:cs="Arial"/>
          <w:sz w:val="24"/>
          <w:szCs w:val="24"/>
          <w:lang w:eastAsia="ru-RU"/>
        </w:rPr>
        <w:t>»</w:t>
      </w:r>
    </w:p>
    <w:p w:rsidR="00247345" w:rsidRPr="00630877" w:rsidRDefault="00247345" w:rsidP="00D34881">
      <w:pPr>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3 УТВЕРЖДЕН И ВВЕДЕН В ДЕЙСТВИЕ Приказом Федерального агентства по техническому регулированию и метрологии от</w:t>
      </w:r>
      <w:r w:rsidR="00F36C37" w:rsidRPr="00630877">
        <w:rPr>
          <w:rFonts w:ascii="Arial" w:eastAsia="Times New Roman" w:hAnsi="Arial" w:cs="Arial"/>
          <w:sz w:val="24"/>
          <w:szCs w:val="24"/>
          <w:lang w:eastAsia="ru-RU"/>
        </w:rPr>
        <w:t xml:space="preserve"> </w:t>
      </w:r>
      <w:r w:rsidR="00311B9D" w:rsidRPr="00630877">
        <w:rPr>
          <w:rFonts w:ascii="Arial" w:eastAsia="Times New Roman" w:hAnsi="Arial" w:cs="Arial"/>
          <w:sz w:val="24"/>
          <w:szCs w:val="24"/>
          <w:lang w:eastAsia="ru-RU"/>
        </w:rPr>
        <w:t>                        №                     -</w:t>
      </w:r>
      <w:proofErr w:type="spellStart"/>
      <w:r w:rsidR="00311B9D" w:rsidRPr="00630877">
        <w:rPr>
          <w:rFonts w:ascii="Arial" w:eastAsia="Times New Roman" w:hAnsi="Arial" w:cs="Arial"/>
          <w:sz w:val="24"/>
          <w:szCs w:val="24"/>
          <w:lang w:eastAsia="ru-RU"/>
        </w:rPr>
        <w:t>ст</w:t>
      </w:r>
      <w:proofErr w:type="spellEnd"/>
    </w:p>
    <w:p w:rsidR="00247345" w:rsidRPr="00630877" w:rsidRDefault="00247345" w:rsidP="00D34881">
      <w:pPr>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4 ВВЕДЕН ВПЕРВЫЕ</w:t>
      </w:r>
      <w:r w:rsidR="0010432A" w:rsidRPr="00630877">
        <w:rPr>
          <w:rFonts w:ascii="Arial" w:eastAsia="Times New Roman" w:hAnsi="Arial" w:cs="Arial"/>
          <w:sz w:val="24"/>
          <w:szCs w:val="24"/>
          <w:lang w:eastAsia="ru-RU"/>
        </w:rPr>
        <w:t>.</w:t>
      </w:r>
    </w:p>
    <w:p w:rsidR="00311B9D" w:rsidRPr="00630877" w:rsidRDefault="00311B9D" w:rsidP="00D34881">
      <w:pPr>
        <w:suppressAutoHyphens/>
        <w:spacing w:after="0" w:line="360" w:lineRule="auto"/>
        <w:ind w:firstLine="709"/>
        <w:jc w:val="both"/>
        <w:rPr>
          <w:rFonts w:ascii="Arial" w:eastAsia="Times New Roman" w:hAnsi="Arial" w:cs="Arial"/>
          <w:sz w:val="24"/>
          <w:szCs w:val="24"/>
          <w:lang w:eastAsia="ru-RU"/>
        </w:rPr>
      </w:pPr>
    </w:p>
    <w:p w:rsidR="00311B9D" w:rsidRPr="00630877" w:rsidRDefault="00311B9D" w:rsidP="00311B9D">
      <w:pPr>
        <w:shd w:val="clear" w:color="auto" w:fill="FFFFFF"/>
        <w:suppressAutoHyphens/>
        <w:spacing w:after="0" w:line="360" w:lineRule="auto"/>
        <w:ind w:firstLine="709"/>
        <w:jc w:val="both"/>
        <w:rPr>
          <w:rFonts w:ascii="Arial" w:eastAsia="Times New Roman" w:hAnsi="Arial" w:cs="Arial"/>
          <w:i/>
          <w:iCs/>
          <w:color w:val="000000"/>
          <w:sz w:val="24"/>
          <w:szCs w:val="24"/>
          <w:lang w:eastAsia="ru-RU"/>
        </w:rPr>
      </w:pPr>
      <w:r w:rsidRPr="00630877">
        <w:rPr>
          <w:rFonts w:ascii="Arial" w:eastAsia="Times New Roman" w:hAnsi="Arial" w:cs="Arial"/>
          <w:i/>
          <w:iCs/>
          <w:color w:val="000000"/>
          <w:sz w:val="24"/>
          <w:szCs w:val="24"/>
          <w:lang w:eastAsia="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5B474F" w:rsidRPr="00630877" w:rsidRDefault="005B474F" w:rsidP="005B474F">
      <w:pPr>
        <w:shd w:val="clear" w:color="auto" w:fill="FFFFFF"/>
        <w:suppressAutoHyphens/>
        <w:spacing w:after="0" w:line="360" w:lineRule="auto"/>
        <w:ind w:firstLine="709"/>
        <w:jc w:val="right"/>
        <w:rPr>
          <w:rFonts w:ascii="Arial" w:eastAsia="Times New Roman" w:hAnsi="Arial" w:cs="Arial"/>
          <w:color w:val="000000"/>
          <w:spacing w:val="4"/>
          <w:sz w:val="24"/>
          <w:szCs w:val="24"/>
          <w:lang w:eastAsia="ru-RU"/>
        </w:rPr>
      </w:pPr>
      <w:r w:rsidRPr="00630877">
        <w:rPr>
          <w:rFonts w:ascii="Arial" w:eastAsia="Times New Roman" w:hAnsi="Arial" w:cs="Arial"/>
          <w:color w:val="000000"/>
          <w:spacing w:val="4"/>
          <w:sz w:val="24"/>
          <w:szCs w:val="24"/>
          <w:lang w:eastAsia="ru-RU"/>
        </w:rPr>
        <w:t>© ФГБУ «Институт стандартизации», оформление, 2022</w:t>
      </w:r>
    </w:p>
    <w:p w:rsidR="005B474F" w:rsidRPr="00630877" w:rsidRDefault="005B474F" w:rsidP="005B474F">
      <w:pPr>
        <w:suppressAutoHyphens/>
        <w:spacing w:after="0" w:line="360" w:lineRule="auto"/>
        <w:ind w:firstLine="709"/>
        <w:jc w:val="both"/>
        <w:rPr>
          <w:rFonts w:ascii="Arial" w:eastAsia="Times New Roman" w:hAnsi="Arial" w:cs="Arial"/>
          <w:color w:val="000000"/>
          <w:sz w:val="24"/>
          <w:szCs w:val="24"/>
          <w:lang w:eastAsia="ru-RU"/>
        </w:rPr>
      </w:pPr>
      <w:r w:rsidRPr="00630877">
        <w:rPr>
          <w:rFonts w:ascii="Arial" w:eastAsia="Times New Roman" w:hAnsi="Arial" w:cs="Arial"/>
          <w:color w:val="000000"/>
          <w:sz w:val="24"/>
          <w:szCs w:val="24"/>
          <w:lang w:eastAsia="ru-RU"/>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630877">
        <w:rPr>
          <w:rFonts w:ascii="Arial" w:eastAsia="Times New Roman" w:hAnsi="Arial" w:cs="Arial"/>
          <w:iCs/>
          <w:color w:val="000000"/>
          <w:sz w:val="24"/>
          <w:szCs w:val="24"/>
          <w:lang w:eastAsia="ru-RU"/>
        </w:rPr>
        <w:t>Федерального агентства по техническому регулированию и метрологии.</w:t>
      </w:r>
    </w:p>
    <w:p w:rsidR="00A76BCA" w:rsidRPr="00630877" w:rsidRDefault="00A76BCA" w:rsidP="00735AB6">
      <w:pPr>
        <w:suppressAutoHyphens/>
        <w:spacing w:after="0" w:line="360" w:lineRule="auto"/>
        <w:ind w:firstLine="709"/>
        <w:jc w:val="both"/>
        <w:rPr>
          <w:rFonts w:ascii="Arial" w:eastAsia="Times New Roman" w:hAnsi="Arial" w:cs="Arial"/>
          <w:color w:val="000000"/>
          <w:sz w:val="24"/>
          <w:szCs w:val="24"/>
          <w:lang w:eastAsia="ru-RU"/>
        </w:rPr>
      </w:pPr>
      <w:r w:rsidRPr="00630877">
        <w:rPr>
          <w:rFonts w:ascii="Arial" w:eastAsia="Times New Roman" w:hAnsi="Arial" w:cs="Arial"/>
          <w:i/>
          <w:iCs/>
          <w:color w:val="000000"/>
          <w:sz w:val="24"/>
          <w:szCs w:val="24"/>
          <w:lang w:eastAsia="ru-RU"/>
        </w:rPr>
        <w:br w:type="page"/>
      </w:r>
    </w:p>
    <w:p w:rsidR="00F123C3" w:rsidRPr="00630877" w:rsidRDefault="00A76BCA" w:rsidP="00A76BCA">
      <w:pPr>
        <w:suppressAutoHyphens/>
        <w:spacing w:after="0" w:line="360" w:lineRule="auto"/>
        <w:jc w:val="center"/>
        <w:rPr>
          <w:rFonts w:ascii="Arial" w:eastAsia="Times New Roman" w:hAnsi="Arial" w:cs="Arial"/>
          <w:b/>
          <w:sz w:val="28"/>
          <w:szCs w:val="24"/>
          <w:lang w:eastAsia="ru-RU"/>
        </w:rPr>
      </w:pPr>
      <w:r w:rsidRPr="00630877">
        <w:rPr>
          <w:rFonts w:ascii="Arial" w:eastAsia="Times New Roman" w:hAnsi="Arial" w:cs="Arial"/>
          <w:b/>
          <w:sz w:val="28"/>
          <w:szCs w:val="24"/>
          <w:lang w:eastAsia="ru-RU"/>
        </w:rPr>
        <w:lastRenderedPageBreak/>
        <w:t>Введение</w:t>
      </w:r>
    </w:p>
    <w:p w:rsidR="00271BF9" w:rsidRPr="00630877" w:rsidRDefault="00271BF9" w:rsidP="005C38C2">
      <w:pPr>
        <w:shd w:val="clear" w:color="auto" w:fill="FFFFFF"/>
        <w:suppressAutoHyphens/>
        <w:spacing w:after="0" w:line="360" w:lineRule="auto"/>
        <w:ind w:firstLine="709"/>
        <w:jc w:val="both"/>
        <w:rPr>
          <w:rFonts w:ascii="Arial" w:hAnsi="Arial" w:cs="Arial"/>
          <w:sz w:val="24"/>
          <w:szCs w:val="24"/>
        </w:rPr>
      </w:pPr>
      <w:r w:rsidRPr="00630877">
        <w:rPr>
          <w:rFonts w:ascii="Arial" w:hAnsi="Arial" w:cs="Arial"/>
          <w:sz w:val="24"/>
          <w:szCs w:val="24"/>
        </w:rPr>
        <w:t>Стандарт входит в группу основополагающих стандартов Единой системы информационного моделирования (ЕСИМ) и определяет подходы к описанию и моделированию жизненного цикла объекта моделирования и информационной модели применительно ко всем аспектам градостроительной деятельности по отношению к общей методологии информационного моделирования.</w:t>
      </w:r>
    </w:p>
    <w:p w:rsidR="00271BF9" w:rsidRPr="00630877" w:rsidRDefault="00F123C3" w:rsidP="005C38C2">
      <w:pPr>
        <w:shd w:val="clear" w:color="auto" w:fill="FFFFFF"/>
        <w:suppressAutoHyphens/>
        <w:spacing w:after="0" w:line="360" w:lineRule="auto"/>
        <w:ind w:firstLine="709"/>
        <w:jc w:val="both"/>
        <w:rPr>
          <w:rFonts w:ascii="Arial" w:hAnsi="Arial" w:cs="Arial"/>
          <w:sz w:val="24"/>
          <w:szCs w:val="24"/>
        </w:rPr>
      </w:pPr>
      <w:r w:rsidRPr="00630877">
        <w:rPr>
          <w:rFonts w:ascii="Arial" w:hAnsi="Arial" w:cs="Arial"/>
          <w:sz w:val="24"/>
          <w:szCs w:val="24"/>
        </w:rPr>
        <w:t xml:space="preserve">В условиях </w:t>
      </w:r>
      <w:r w:rsidR="003A51E0" w:rsidRPr="00630877">
        <w:rPr>
          <w:rFonts w:ascii="Arial" w:hAnsi="Arial" w:cs="Arial"/>
          <w:sz w:val="24"/>
          <w:szCs w:val="24"/>
        </w:rPr>
        <w:t xml:space="preserve">постоянно увеличивающихся требований к учету требований эксплуатации объектов капитального строительства, необходимости снижения операционных затрат на сопровождения объектов капитального строительства и градостроительной деятельности в целом, а также возрастающем интересе к контрактам жизненного цикла </w:t>
      </w:r>
      <w:r w:rsidRPr="00630877">
        <w:rPr>
          <w:rFonts w:ascii="Arial" w:hAnsi="Arial" w:cs="Arial"/>
          <w:sz w:val="24"/>
          <w:szCs w:val="24"/>
        </w:rPr>
        <w:t xml:space="preserve">и возросших требований к ресурсосбережению во всех контекстах этого понятия, </w:t>
      </w:r>
      <w:r w:rsidR="003A51E0" w:rsidRPr="00630877">
        <w:rPr>
          <w:rFonts w:ascii="Arial" w:hAnsi="Arial" w:cs="Arial"/>
          <w:sz w:val="24"/>
          <w:szCs w:val="24"/>
        </w:rPr>
        <w:t xml:space="preserve">ключевым </w:t>
      </w:r>
      <w:r w:rsidRPr="00630877">
        <w:rPr>
          <w:rFonts w:ascii="Arial" w:hAnsi="Arial" w:cs="Arial"/>
          <w:sz w:val="24"/>
          <w:szCs w:val="24"/>
        </w:rPr>
        <w:t>направлением развития стратегических инициатив становится внедрение управления жизненным циклом объектов</w:t>
      </w:r>
      <w:r w:rsidR="00271BF9" w:rsidRPr="00630877">
        <w:rPr>
          <w:rFonts w:ascii="Arial" w:hAnsi="Arial" w:cs="Arial"/>
          <w:sz w:val="24"/>
          <w:szCs w:val="24"/>
        </w:rPr>
        <w:t xml:space="preserve"> моделирования</w:t>
      </w:r>
      <w:r w:rsidRPr="00630877">
        <w:rPr>
          <w:rFonts w:ascii="Arial" w:hAnsi="Arial" w:cs="Arial"/>
          <w:sz w:val="24"/>
          <w:szCs w:val="24"/>
        </w:rPr>
        <w:t>. В масштабах государства такая постановка задачи для построения стратегии влечет переход от частных решений в отдельных областях и ограниченных временных отрезках к междисциплинарным решениям, рассматриваемым на достаточно длительных временных отрезках от создания изделия до вывода его из эксплуатации.</w:t>
      </w:r>
    </w:p>
    <w:p w:rsidR="00A2611D" w:rsidRPr="00630877" w:rsidRDefault="00A2611D" w:rsidP="005C38C2">
      <w:pPr>
        <w:shd w:val="clear" w:color="auto" w:fill="FFFFFF"/>
        <w:suppressAutoHyphens/>
        <w:spacing w:after="0" w:line="360" w:lineRule="auto"/>
        <w:ind w:firstLine="709"/>
        <w:jc w:val="both"/>
        <w:rPr>
          <w:rFonts w:ascii="Arial" w:hAnsi="Arial" w:cs="Arial"/>
          <w:sz w:val="24"/>
          <w:szCs w:val="24"/>
        </w:rPr>
      </w:pPr>
      <w:r w:rsidRPr="00630877">
        <w:rPr>
          <w:rFonts w:ascii="Arial" w:hAnsi="Arial" w:cs="Arial"/>
          <w:sz w:val="24"/>
          <w:szCs w:val="24"/>
        </w:rPr>
        <w:t>Как показывает практика моделирования жизненного цикла различных изделий [</w:t>
      </w:r>
      <w:r w:rsidR="008F776F" w:rsidRPr="00630877">
        <w:rPr>
          <w:rFonts w:ascii="Arial" w:hAnsi="Arial" w:cs="Arial"/>
          <w:sz w:val="24"/>
          <w:szCs w:val="24"/>
        </w:rPr>
        <w:t>1—2</w:t>
      </w:r>
      <w:r w:rsidRPr="00630877">
        <w:rPr>
          <w:rFonts w:ascii="Arial" w:hAnsi="Arial" w:cs="Arial"/>
          <w:sz w:val="24"/>
          <w:szCs w:val="24"/>
        </w:rPr>
        <w:t>] и оценки жизненного цикла объектов капитального строительства [</w:t>
      </w:r>
      <w:r w:rsidR="008F776F" w:rsidRPr="00630877">
        <w:rPr>
          <w:rFonts w:ascii="Arial" w:hAnsi="Arial" w:cs="Arial"/>
          <w:sz w:val="24"/>
          <w:szCs w:val="24"/>
        </w:rPr>
        <w:t>3—4</w:t>
      </w:r>
      <w:r w:rsidRPr="00630877">
        <w:rPr>
          <w:rFonts w:ascii="Arial" w:hAnsi="Arial" w:cs="Arial"/>
          <w:sz w:val="24"/>
          <w:szCs w:val="24"/>
        </w:rPr>
        <w:t>] на первый план выходит необходимость комплексного анализа всего жизненного цикла объекта моделирования и связанных с ним процессов.</w:t>
      </w:r>
      <w:r w:rsidR="003A51E0" w:rsidRPr="00630877">
        <w:rPr>
          <w:rFonts w:ascii="Arial" w:hAnsi="Arial" w:cs="Arial"/>
          <w:sz w:val="24"/>
          <w:szCs w:val="24"/>
        </w:rPr>
        <w:t xml:space="preserve"> Инструментом анализа жизненного цикла объекта моделирования становится информационная модель объекта моделирования. В свою очередь встает вопрос управления жизненным циклом самой информационной модели, которая, как определено в ГОСТ Р 10.00.00.02</w:t>
      </w:r>
      <w:r w:rsidR="008F776F" w:rsidRPr="00630877">
        <w:rPr>
          <w:rFonts w:ascii="Arial" w:hAnsi="Arial" w:cs="Arial"/>
          <w:sz w:val="24"/>
          <w:szCs w:val="24"/>
        </w:rPr>
        <w:t>,</w:t>
      </w:r>
      <w:r w:rsidR="003A51E0" w:rsidRPr="00630877">
        <w:rPr>
          <w:rFonts w:ascii="Arial" w:hAnsi="Arial" w:cs="Arial"/>
          <w:sz w:val="24"/>
          <w:szCs w:val="24"/>
        </w:rPr>
        <w:t xml:space="preserve"> может являться цифровым активом.</w:t>
      </w:r>
    </w:p>
    <w:p w:rsidR="006B0F55" w:rsidRPr="00630877" w:rsidRDefault="00271BF9" w:rsidP="00271BF9">
      <w:pPr>
        <w:shd w:val="clear" w:color="auto" w:fill="FFFFFF"/>
        <w:suppressAutoHyphens/>
        <w:spacing w:after="0" w:line="360" w:lineRule="auto"/>
        <w:ind w:firstLine="709"/>
        <w:jc w:val="both"/>
        <w:rPr>
          <w:rFonts w:ascii="Arial" w:eastAsia="Times New Roman" w:hAnsi="Arial" w:cs="Arial"/>
          <w:iCs/>
          <w:color w:val="000000"/>
          <w:sz w:val="24"/>
          <w:szCs w:val="24"/>
          <w:lang w:eastAsia="ru-RU"/>
        </w:rPr>
      </w:pPr>
      <w:r w:rsidRPr="00630877">
        <w:rPr>
          <w:rFonts w:ascii="Arial" w:hAnsi="Arial" w:cs="Arial"/>
          <w:sz w:val="24"/>
          <w:szCs w:val="24"/>
        </w:rPr>
        <w:t xml:space="preserve">Формирование унифицированного подхода к описанию и моделированию жизненного цикла объекта моделирования в рамках </w:t>
      </w:r>
      <w:r w:rsidRPr="00630877">
        <w:rPr>
          <w:rFonts w:ascii="Arial" w:eastAsia="Times New Roman" w:hAnsi="Arial" w:cs="Arial"/>
          <w:iCs/>
          <w:color w:val="000000"/>
          <w:sz w:val="24"/>
          <w:szCs w:val="24"/>
          <w:lang w:eastAsia="ru-RU"/>
        </w:rPr>
        <w:t xml:space="preserve">Единой системы информационного моделирования подразумевает формирование основы для применения </w:t>
      </w:r>
      <w:proofErr w:type="spellStart"/>
      <w:r w:rsidRPr="00630877">
        <w:rPr>
          <w:rFonts w:ascii="Arial" w:eastAsia="Times New Roman" w:hAnsi="Arial" w:cs="Arial"/>
          <w:iCs/>
          <w:color w:val="000000"/>
          <w:sz w:val="24"/>
          <w:szCs w:val="24"/>
          <w:lang w:eastAsia="ru-RU"/>
        </w:rPr>
        <w:t>моделеориентированного</w:t>
      </w:r>
      <w:proofErr w:type="spellEnd"/>
      <w:r w:rsidRPr="00630877">
        <w:rPr>
          <w:rFonts w:ascii="Arial" w:eastAsia="Times New Roman" w:hAnsi="Arial" w:cs="Arial"/>
          <w:iCs/>
          <w:color w:val="000000"/>
          <w:sz w:val="24"/>
          <w:szCs w:val="24"/>
          <w:lang w:eastAsia="ru-RU"/>
        </w:rPr>
        <w:t xml:space="preserve"> и </w:t>
      </w:r>
      <w:proofErr w:type="spellStart"/>
      <w:r w:rsidRPr="00630877">
        <w:rPr>
          <w:rFonts w:ascii="Arial" w:eastAsia="Times New Roman" w:hAnsi="Arial" w:cs="Arial"/>
          <w:iCs/>
          <w:color w:val="000000"/>
          <w:sz w:val="24"/>
          <w:szCs w:val="24"/>
          <w:lang w:eastAsia="ru-RU"/>
        </w:rPr>
        <w:t>датацентричного</w:t>
      </w:r>
      <w:proofErr w:type="spellEnd"/>
      <w:r w:rsidRPr="00630877">
        <w:rPr>
          <w:rFonts w:ascii="Arial" w:eastAsia="Times New Roman" w:hAnsi="Arial" w:cs="Arial"/>
          <w:iCs/>
          <w:color w:val="000000"/>
          <w:sz w:val="24"/>
          <w:szCs w:val="24"/>
          <w:lang w:eastAsia="ru-RU"/>
        </w:rPr>
        <w:t xml:space="preserve"> подходов к управлению жизненным циклом объекта моделирования и информационной модели.</w:t>
      </w:r>
    </w:p>
    <w:p w:rsidR="00271BF9" w:rsidRPr="00630877" w:rsidRDefault="00271BF9" w:rsidP="006B0F55">
      <w:pPr>
        <w:jc w:val="right"/>
        <w:rPr>
          <w:rFonts w:ascii="Arial" w:eastAsia="Times New Roman" w:hAnsi="Arial" w:cs="Arial"/>
          <w:sz w:val="24"/>
          <w:szCs w:val="24"/>
          <w:lang w:eastAsia="ru-RU"/>
        </w:rPr>
      </w:pPr>
    </w:p>
    <w:p w:rsidR="00247345" w:rsidRPr="00630877" w:rsidRDefault="00271BF9" w:rsidP="00B6568B">
      <w:pPr>
        <w:shd w:val="clear" w:color="auto" w:fill="FFFFFF"/>
        <w:suppressAutoHyphens/>
        <w:spacing w:after="0" w:line="360" w:lineRule="auto"/>
        <w:ind w:firstLine="709"/>
        <w:jc w:val="both"/>
        <w:rPr>
          <w:rFonts w:ascii="Arial" w:eastAsia="Times New Roman" w:hAnsi="Arial" w:cs="Arial"/>
          <w:color w:val="000000"/>
          <w:spacing w:val="4"/>
          <w:sz w:val="24"/>
          <w:szCs w:val="24"/>
          <w:lang w:eastAsia="ru-RU"/>
        </w:rPr>
      </w:pPr>
      <w:r w:rsidRPr="00630877">
        <w:rPr>
          <w:rFonts w:ascii="Arial" w:hAnsi="Arial" w:cs="Arial"/>
          <w:sz w:val="24"/>
          <w:szCs w:val="24"/>
        </w:rPr>
        <w:lastRenderedPageBreak/>
        <w:t>Такой подход позволяет достигать баланса интересов всех сторон через достижение управляемого баланса различных, зачастую несовместимых напрямую, характеристик как самих сложных систем, так и связанных с ними процессов и рисков.</w:t>
      </w:r>
    </w:p>
    <w:p w:rsidR="0066765F" w:rsidRPr="00630877" w:rsidRDefault="0066765F" w:rsidP="00B6568B">
      <w:pPr>
        <w:shd w:val="clear" w:color="auto" w:fill="FFFFFF"/>
        <w:suppressAutoHyphens/>
        <w:spacing w:after="0" w:line="360" w:lineRule="auto"/>
        <w:ind w:firstLine="709"/>
        <w:jc w:val="right"/>
        <w:rPr>
          <w:rFonts w:ascii="Arial" w:eastAsia="Times New Roman" w:hAnsi="Arial" w:cs="Arial"/>
          <w:sz w:val="24"/>
          <w:szCs w:val="24"/>
          <w:lang w:eastAsia="ru-RU"/>
        </w:rPr>
      </w:pPr>
    </w:p>
    <w:p w:rsidR="00430A0B" w:rsidRPr="00630877" w:rsidRDefault="00430A0B" w:rsidP="00A76BCA">
      <w:pPr>
        <w:suppressAutoHyphens/>
        <w:spacing w:after="0" w:line="360" w:lineRule="auto"/>
        <w:rPr>
          <w:rFonts w:ascii="Arial" w:hAnsi="Arial" w:cs="Arial"/>
          <w:sz w:val="24"/>
          <w:szCs w:val="24"/>
        </w:rPr>
        <w:sectPr w:rsidR="00430A0B" w:rsidRPr="00630877" w:rsidSect="006B0F55">
          <w:headerReference w:type="even" r:id="rId9"/>
          <w:headerReference w:type="default" r:id="rId10"/>
          <w:footerReference w:type="even" r:id="rId11"/>
          <w:footerReference w:type="default" r:id="rId12"/>
          <w:pgSz w:w="11906" w:h="16838" w:code="9"/>
          <w:pgMar w:top="1134" w:right="1418" w:bottom="1134" w:left="851" w:header="1134" w:footer="1134" w:gutter="0"/>
          <w:pgNumType w:fmt="upperRoman"/>
          <w:cols w:space="720"/>
          <w:titlePg/>
          <w:docGrid w:linePitch="299"/>
        </w:sectPr>
      </w:pPr>
    </w:p>
    <w:p w:rsidR="007C35D8" w:rsidRPr="00630877" w:rsidRDefault="007C35D8" w:rsidP="00A76BCA">
      <w:pPr>
        <w:suppressAutoHyphens/>
        <w:spacing w:after="0" w:line="360" w:lineRule="auto"/>
        <w:rPr>
          <w:rFonts w:ascii="Arial" w:hAnsi="Arial" w:cs="Arial"/>
          <w:b/>
          <w:sz w:val="28"/>
          <w:szCs w:val="24"/>
        </w:rPr>
      </w:pPr>
    </w:p>
    <w:tbl>
      <w:tblPr>
        <w:tblStyle w:val="a4"/>
        <w:tblW w:w="9639" w:type="dxa"/>
        <w:tblInd w:w="108"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F85F3B" w:rsidRPr="00630877" w:rsidTr="00AF67A1">
        <w:tc>
          <w:tcPr>
            <w:tcW w:w="9639" w:type="dxa"/>
            <w:tcBorders>
              <w:top w:val="nil"/>
              <w:bottom w:val="single" w:sz="12" w:space="0" w:color="auto"/>
            </w:tcBorders>
          </w:tcPr>
          <w:p w:rsidR="00F85F3B" w:rsidRPr="00630877" w:rsidRDefault="005524A9" w:rsidP="00C868E6">
            <w:pPr>
              <w:shd w:val="clear" w:color="auto" w:fill="FFFFFF"/>
              <w:suppressAutoHyphens/>
              <w:ind w:right="-363"/>
              <w:rPr>
                <w:rFonts w:ascii="Arial" w:hAnsi="Arial" w:cs="Arial"/>
                <w:spacing w:val="60"/>
                <w:sz w:val="24"/>
                <w:szCs w:val="24"/>
              </w:rPr>
            </w:pPr>
            <w:r w:rsidRPr="00630877">
              <w:rPr>
                <w:rFonts w:ascii="Arial" w:hAnsi="Arial" w:cs="Arial"/>
                <w:b/>
                <w:bCs/>
                <w:color w:val="000000"/>
                <w:spacing w:val="60"/>
                <w:sz w:val="24"/>
                <w:szCs w:val="24"/>
              </w:rPr>
              <w:t>Н</w:t>
            </w:r>
            <w:r w:rsidR="00E25AB9" w:rsidRPr="00630877">
              <w:rPr>
                <w:rFonts w:ascii="Arial" w:hAnsi="Arial" w:cs="Arial"/>
                <w:b/>
                <w:bCs/>
                <w:color w:val="000000"/>
                <w:spacing w:val="60"/>
                <w:sz w:val="24"/>
                <w:szCs w:val="24"/>
              </w:rPr>
              <w:t>АЦИОНАЛЬНЫЙ</w:t>
            </w:r>
            <w:r w:rsidR="00DC2BEA" w:rsidRPr="00630877">
              <w:rPr>
                <w:rFonts w:ascii="Arial" w:hAnsi="Arial" w:cs="Arial"/>
                <w:b/>
                <w:bCs/>
                <w:color w:val="000000"/>
                <w:spacing w:val="60"/>
                <w:sz w:val="24"/>
                <w:szCs w:val="24"/>
              </w:rPr>
              <w:t xml:space="preserve"> </w:t>
            </w:r>
            <w:r w:rsidR="00E25AB9" w:rsidRPr="00630877">
              <w:rPr>
                <w:rFonts w:ascii="Arial" w:hAnsi="Arial" w:cs="Arial"/>
                <w:b/>
                <w:bCs/>
                <w:color w:val="000000"/>
                <w:spacing w:val="60"/>
                <w:sz w:val="24"/>
                <w:szCs w:val="24"/>
              </w:rPr>
              <w:t>СТАНДАРТ</w:t>
            </w:r>
            <w:r w:rsidR="00DC2BEA" w:rsidRPr="00630877">
              <w:rPr>
                <w:rFonts w:ascii="Arial" w:hAnsi="Arial" w:cs="Arial"/>
                <w:b/>
                <w:bCs/>
                <w:color w:val="000000"/>
                <w:spacing w:val="60"/>
                <w:sz w:val="24"/>
                <w:szCs w:val="24"/>
              </w:rPr>
              <w:t xml:space="preserve"> </w:t>
            </w:r>
            <w:r w:rsidR="00F85F3B" w:rsidRPr="00630877">
              <w:rPr>
                <w:rFonts w:ascii="Arial" w:hAnsi="Arial" w:cs="Arial"/>
                <w:b/>
                <w:bCs/>
                <w:color w:val="000000"/>
                <w:spacing w:val="60"/>
                <w:sz w:val="24"/>
                <w:szCs w:val="24"/>
              </w:rPr>
              <w:t>РОССИЙСКОЙ ФЕДЕРАЦИИ</w:t>
            </w:r>
          </w:p>
        </w:tc>
      </w:tr>
      <w:tr w:rsidR="005524A9" w:rsidRPr="00630877" w:rsidTr="00AF67A1">
        <w:tc>
          <w:tcPr>
            <w:tcW w:w="9639" w:type="dxa"/>
            <w:tcBorders>
              <w:top w:val="single" w:sz="12" w:space="0" w:color="auto"/>
              <w:bottom w:val="single" w:sz="2" w:space="0" w:color="auto"/>
            </w:tcBorders>
          </w:tcPr>
          <w:p w:rsidR="008A7243" w:rsidRPr="00630877" w:rsidRDefault="008A7243" w:rsidP="008A7243">
            <w:pPr>
              <w:pStyle w:val="14"/>
              <w:suppressAutoHyphens/>
              <w:spacing w:after="0"/>
              <w:rPr>
                <w:rFonts w:cs="Arial"/>
                <w:sz w:val="24"/>
                <w:szCs w:val="24"/>
              </w:rPr>
            </w:pPr>
          </w:p>
          <w:p w:rsidR="008A7243" w:rsidRPr="00630877" w:rsidRDefault="000326CF" w:rsidP="008A7243">
            <w:pPr>
              <w:pStyle w:val="14"/>
              <w:suppressAutoHyphens/>
              <w:spacing w:after="0"/>
              <w:rPr>
                <w:rFonts w:cs="Arial"/>
                <w:sz w:val="24"/>
                <w:szCs w:val="24"/>
              </w:rPr>
            </w:pPr>
            <w:r w:rsidRPr="00630877">
              <w:rPr>
                <w:rFonts w:cs="Arial"/>
                <w:sz w:val="24"/>
                <w:szCs w:val="24"/>
              </w:rPr>
              <w:t>Единая с</w:t>
            </w:r>
            <w:r w:rsidR="008A7243" w:rsidRPr="00630877">
              <w:rPr>
                <w:rFonts w:cs="Arial"/>
                <w:sz w:val="24"/>
                <w:szCs w:val="24"/>
              </w:rPr>
              <w:t>истема информационного моделирования</w:t>
            </w:r>
          </w:p>
          <w:p w:rsidR="008A7243" w:rsidRPr="00630877" w:rsidRDefault="008A7243" w:rsidP="008A7243">
            <w:pPr>
              <w:pStyle w:val="14"/>
              <w:suppressAutoHyphens/>
              <w:spacing w:after="0"/>
              <w:rPr>
                <w:rFonts w:cs="Arial"/>
                <w:sz w:val="24"/>
                <w:szCs w:val="24"/>
              </w:rPr>
            </w:pPr>
          </w:p>
          <w:p w:rsidR="008A7243" w:rsidRPr="00630877" w:rsidRDefault="001357BB" w:rsidP="008A7243">
            <w:pPr>
              <w:pStyle w:val="14"/>
              <w:suppressAutoHyphens/>
              <w:spacing w:after="0"/>
              <w:rPr>
                <w:rFonts w:cs="Arial"/>
                <w:color w:val="000000" w:themeColor="text1"/>
                <w:sz w:val="24"/>
              </w:rPr>
            </w:pPr>
            <w:r w:rsidRPr="00630877">
              <w:rPr>
                <w:rFonts w:cs="Arial"/>
                <w:color w:val="000000" w:themeColor="text1"/>
                <w:sz w:val="24"/>
              </w:rPr>
              <w:t>ЖИЗНЕННЫЙ ЦИКЛ ОБЪЕКТА МОДЕЛИРОВАНИЯ</w:t>
            </w:r>
            <w:r w:rsidR="00A726C8" w:rsidRPr="00630877">
              <w:rPr>
                <w:rFonts w:cs="Arial"/>
                <w:color w:val="000000" w:themeColor="text1"/>
                <w:sz w:val="24"/>
              </w:rPr>
              <w:t xml:space="preserve"> И ИНФОРМАЦИОННОЙ МОДЕЛИ</w:t>
            </w:r>
          </w:p>
          <w:p w:rsidR="002A075B" w:rsidRPr="00630877" w:rsidRDefault="00A726C8" w:rsidP="008A7243">
            <w:pPr>
              <w:pStyle w:val="14"/>
              <w:suppressAutoHyphens/>
              <w:spacing w:after="0"/>
              <w:rPr>
                <w:rFonts w:cs="Arial"/>
                <w:color w:val="000000" w:themeColor="text1"/>
                <w:sz w:val="24"/>
                <w:lang w:val="en-US"/>
              </w:rPr>
            </w:pPr>
            <w:r w:rsidRPr="00630877">
              <w:rPr>
                <w:rFonts w:cs="Arial"/>
                <w:color w:val="000000" w:themeColor="text1"/>
                <w:sz w:val="24"/>
              </w:rPr>
              <w:t>Общие</w:t>
            </w:r>
            <w:r w:rsidRPr="00630877">
              <w:rPr>
                <w:rFonts w:cs="Arial"/>
                <w:color w:val="000000" w:themeColor="text1"/>
                <w:sz w:val="24"/>
                <w:lang w:val="en-US"/>
              </w:rPr>
              <w:t xml:space="preserve"> </w:t>
            </w:r>
            <w:r w:rsidRPr="00630877">
              <w:rPr>
                <w:rFonts w:cs="Arial"/>
                <w:color w:val="000000" w:themeColor="text1"/>
                <w:sz w:val="24"/>
              </w:rPr>
              <w:t>положения</w:t>
            </w:r>
          </w:p>
          <w:p w:rsidR="008A7243" w:rsidRPr="00630877" w:rsidRDefault="003118CA" w:rsidP="006169CD">
            <w:pPr>
              <w:pStyle w:val="14"/>
              <w:suppressAutoHyphens/>
              <w:spacing w:after="0" w:line="360" w:lineRule="auto"/>
              <w:rPr>
                <w:rFonts w:cs="Arial"/>
                <w:b w:val="0"/>
                <w:sz w:val="24"/>
                <w:szCs w:val="24"/>
                <w:lang w:val="en-US"/>
              </w:rPr>
            </w:pPr>
            <w:r w:rsidRPr="00630877">
              <w:rPr>
                <w:rFonts w:cs="Arial"/>
                <w:b w:val="0"/>
                <w:sz w:val="24"/>
                <w:lang w:val="en-US"/>
              </w:rPr>
              <w:t>The unified system for information modeling.</w:t>
            </w:r>
            <w:r w:rsidR="00735AB6" w:rsidRPr="00630877">
              <w:rPr>
                <w:rFonts w:cs="Arial"/>
                <w:b w:val="0"/>
                <w:sz w:val="24"/>
                <w:lang w:val="en-US"/>
              </w:rPr>
              <w:t xml:space="preserve"> </w:t>
            </w:r>
            <w:r w:rsidR="00FD4A75" w:rsidRPr="00630877">
              <w:rPr>
                <w:rFonts w:cs="Arial"/>
                <w:b w:val="0"/>
                <w:sz w:val="24"/>
                <w:szCs w:val="24"/>
                <w:lang w:val="en-US"/>
              </w:rPr>
              <w:t>Life cycle of modeling objects</w:t>
            </w:r>
            <w:r w:rsidRPr="00630877">
              <w:rPr>
                <w:rFonts w:cs="Arial"/>
                <w:b w:val="0"/>
                <w:sz w:val="24"/>
                <w:szCs w:val="24"/>
                <w:lang w:val="en-US"/>
              </w:rPr>
              <w:t xml:space="preserve"> and information model</w:t>
            </w:r>
            <w:r w:rsidR="001831CC" w:rsidRPr="00630877">
              <w:rPr>
                <w:rFonts w:cs="Arial"/>
                <w:b w:val="0"/>
                <w:sz w:val="24"/>
                <w:szCs w:val="24"/>
                <w:lang w:val="en-US"/>
              </w:rPr>
              <w:t>. General provisions</w:t>
            </w:r>
          </w:p>
        </w:tc>
      </w:tr>
    </w:tbl>
    <w:p w:rsidR="005524A9" w:rsidRPr="00630877" w:rsidRDefault="005524A9" w:rsidP="002F5EE0">
      <w:pPr>
        <w:suppressAutoHyphens/>
        <w:spacing w:before="240" w:after="0" w:line="360" w:lineRule="auto"/>
        <w:jc w:val="right"/>
        <w:rPr>
          <w:rFonts w:ascii="Arial" w:hAnsi="Arial" w:cs="Arial"/>
          <w:b/>
          <w:sz w:val="24"/>
          <w:szCs w:val="24"/>
          <w:lang w:val="en-US"/>
        </w:rPr>
      </w:pPr>
      <w:bookmarkStart w:id="1" w:name="_Toc382761501"/>
      <w:bookmarkStart w:id="2" w:name="_Toc382844342"/>
      <w:bookmarkStart w:id="3" w:name="_Toc384384974"/>
      <w:r w:rsidRPr="00630877">
        <w:rPr>
          <w:rFonts w:ascii="Arial" w:hAnsi="Arial" w:cs="Arial"/>
          <w:b/>
          <w:sz w:val="24"/>
          <w:szCs w:val="24"/>
        </w:rPr>
        <w:t>Дата введения — </w:t>
      </w:r>
      <w:r w:rsidR="00A76BCA" w:rsidRPr="00630877">
        <w:rPr>
          <w:rFonts w:ascii="Arial" w:hAnsi="Arial" w:cs="Arial"/>
          <w:b/>
          <w:sz w:val="24"/>
          <w:szCs w:val="24"/>
        </w:rPr>
        <w:t>_____</w:t>
      </w:r>
      <w:r w:rsidRPr="00630877">
        <w:rPr>
          <w:rFonts w:ascii="Arial" w:hAnsi="Arial" w:cs="Arial"/>
          <w:b/>
          <w:sz w:val="24"/>
          <w:szCs w:val="24"/>
        </w:rPr>
        <w:t> — </w:t>
      </w:r>
      <w:r w:rsidR="003A7453" w:rsidRPr="00630877">
        <w:rPr>
          <w:rFonts w:ascii="Arial" w:hAnsi="Arial" w:cs="Arial"/>
          <w:b/>
          <w:sz w:val="24"/>
          <w:szCs w:val="24"/>
          <w:lang w:val="en-US"/>
        </w:rPr>
        <w:t xml:space="preserve">    </w:t>
      </w:r>
      <w:r w:rsidR="003A7453" w:rsidRPr="00630877">
        <w:rPr>
          <w:rFonts w:ascii="Arial" w:hAnsi="Arial" w:cs="Arial"/>
          <w:b/>
          <w:sz w:val="24"/>
          <w:szCs w:val="24"/>
        </w:rPr>
        <w:t> —</w:t>
      </w:r>
    </w:p>
    <w:p w:rsidR="00AD00F8" w:rsidRPr="00630877" w:rsidRDefault="00AD00F8">
      <w:pPr>
        <w:pStyle w:val="10"/>
        <w:ind w:left="709"/>
        <w:rPr>
          <w:rFonts w:ascii="Arial" w:hAnsi="Arial" w:cs="Arial"/>
        </w:rPr>
      </w:pPr>
      <w:bookmarkStart w:id="4" w:name="_Toc385936385"/>
    </w:p>
    <w:p w:rsidR="005524A9" w:rsidRPr="00630877" w:rsidRDefault="005524A9" w:rsidP="00735AB6">
      <w:pPr>
        <w:pStyle w:val="10"/>
        <w:numPr>
          <w:ilvl w:val="0"/>
          <w:numId w:val="26"/>
        </w:numPr>
        <w:tabs>
          <w:tab w:val="num" w:pos="1276"/>
        </w:tabs>
        <w:ind w:left="0" w:firstLine="709"/>
        <w:rPr>
          <w:rFonts w:ascii="Arial" w:hAnsi="Arial" w:cs="Arial"/>
        </w:rPr>
      </w:pPr>
      <w:bookmarkStart w:id="5" w:name="_Toc55997805"/>
      <w:bookmarkStart w:id="6" w:name="_Toc66125599"/>
      <w:r w:rsidRPr="00630877">
        <w:rPr>
          <w:rFonts w:ascii="Arial" w:hAnsi="Arial" w:cs="Arial"/>
        </w:rPr>
        <w:t>Область применения</w:t>
      </w:r>
      <w:bookmarkEnd w:id="1"/>
      <w:bookmarkEnd w:id="2"/>
      <w:bookmarkEnd w:id="3"/>
      <w:bookmarkEnd w:id="4"/>
      <w:bookmarkEnd w:id="5"/>
      <w:bookmarkEnd w:id="6"/>
    </w:p>
    <w:p w:rsidR="00862F1F" w:rsidRPr="00630877" w:rsidRDefault="00DE0634" w:rsidP="00817970">
      <w:pPr>
        <w:suppressAutoHyphens/>
        <w:spacing w:after="0" w:line="360" w:lineRule="auto"/>
        <w:ind w:firstLine="709"/>
        <w:jc w:val="both"/>
        <w:rPr>
          <w:rFonts w:ascii="Arial" w:hAnsi="Arial" w:cs="Arial"/>
          <w:sz w:val="24"/>
          <w:szCs w:val="24"/>
        </w:rPr>
      </w:pPr>
      <w:r w:rsidRPr="00630877">
        <w:rPr>
          <w:rFonts w:ascii="Arial" w:hAnsi="Arial" w:cs="Arial"/>
          <w:sz w:val="24"/>
          <w:szCs w:val="24"/>
        </w:rPr>
        <w:t xml:space="preserve">1.1 </w:t>
      </w:r>
      <w:r w:rsidR="00862F1F" w:rsidRPr="00630877">
        <w:rPr>
          <w:rFonts w:ascii="Arial" w:hAnsi="Arial" w:cs="Arial"/>
          <w:sz w:val="24"/>
          <w:szCs w:val="24"/>
        </w:rPr>
        <w:t xml:space="preserve">Настоящий стандарт </w:t>
      </w:r>
      <w:r w:rsidR="009D59CC" w:rsidRPr="00630877">
        <w:rPr>
          <w:rFonts w:ascii="Arial" w:hAnsi="Arial" w:cs="Arial"/>
          <w:sz w:val="24"/>
          <w:szCs w:val="24"/>
        </w:rPr>
        <w:t>распространяется на объекты моделирования и информационные модели на</w:t>
      </w:r>
      <w:r w:rsidR="00051376" w:rsidRPr="00630877">
        <w:rPr>
          <w:rFonts w:ascii="Arial" w:hAnsi="Arial" w:cs="Arial"/>
          <w:sz w:val="24"/>
          <w:szCs w:val="24"/>
        </w:rPr>
        <w:t xml:space="preserve"> </w:t>
      </w:r>
      <w:r w:rsidR="009D59CC" w:rsidRPr="00630877">
        <w:rPr>
          <w:rFonts w:ascii="Arial" w:hAnsi="Arial" w:cs="Arial"/>
          <w:sz w:val="24"/>
          <w:szCs w:val="24"/>
        </w:rPr>
        <w:t>всех стадиях</w:t>
      </w:r>
      <w:r w:rsidR="00051376" w:rsidRPr="00630877">
        <w:rPr>
          <w:rFonts w:ascii="Arial" w:hAnsi="Arial" w:cs="Arial"/>
          <w:sz w:val="24"/>
          <w:szCs w:val="24"/>
        </w:rPr>
        <w:t xml:space="preserve"> </w:t>
      </w:r>
      <w:r w:rsidR="009D59CC" w:rsidRPr="00630877">
        <w:rPr>
          <w:rFonts w:ascii="Arial" w:hAnsi="Arial" w:cs="Arial"/>
          <w:sz w:val="24"/>
          <w:szCs w:val="24"/>
        </w:rPr>
        <w:t xml:space="preserve">их </w:t>
      </w:r>
      <w:r w:rsidR="00051376" w:rsidRPr="00630877">
        <w:rPr>
          <w:rFonts w:ascii="Arial" w:hAnsi="Arial" w:cs="Arial"/>
          <w:sz w:val="24"/>
          <w:szCs w:val="24"/>
        </w:rPr>
        <w:t>жизненного цикла</w:t>
      </w:r>
      <w:r w:rsidR="003118CA" w:rsidRPr="00630877">
        <w:rPr>
          <w:rFonts w:ascii="Arial" w:hAnsi="Arial" w:cs="Arial"/>
          <w:sz w:val="24"/>
          <w:szCs w:val="24"/>
        </w:rPr>
        <w:t xml:space="preserve"> при применении технологий информационного моделирования (ТИМ) в рамках градостроительной деятельности.</w:t>
      </w:r>
    </w:p>
    <w:p w:rsidR="00231852" w:rsidRPr="00630877" w:rsidRDefault="00791F4E" w:rsidP="00864D1F">
      <w:pPr>
        <w:widowControl w:val="0"/>
        <w:suppressAutoHyphens/>
        <w:spacing w:after="0" w:line="360" w:lineRule="auto"/>
        <w:ind w:firstLine="709"/>
        <w:jc w:val="both"/>
        <w:rPr>
          <w:rFonts w:ascii="Arial" w:hAnsi="Arial" w:cs="Arial"/>
          <w:sz w:val="24"/>
          <w:szCs w:val="24"/>
        </w:rPr>
      </w:pPr>
      <w:r w:rsidRPr="00630877">
        <w:rPr>
          <w:rFonts w:ascii="Arial" w:hAnsi="Arial" w:cs="Arial"/>
          <w:sz w:val="24"/>
          <w:szCs w:val="24"/>
        </w:rPr>
        <w:t>1.</w:t>
      </w:r>
      <w:r w:rsidR="00A726C8" w:rsidRPr="00630877">
        <w:rPr>
          <w:rFonts w:ascii="Arial" w:hAnsi="Arial" w:cs="Arial"/>
          <w:sz w:val="24"/>
          <w:szCs w:val="24"/>
        </w:rPr>
        <w:t xml:space="preserve">2 </w:t>
      </w:r>
      <w:r w:rsidRPr="00630877">
        <w:rPr>
          <w:rFonts w:ascii="Arial" w:hAnsi="Arial" w:cs="Arial"/>
          <w:sz w:val="24"/>
          <w:szCs w:val="24"/>
        </w:rPr>
        <w:t xml:space="preserve">Настоящий стандарт </w:t>
      </w:r>
      <w:r w:rsidR="00C22396" w:rsidRPr="00630877">
        <w:rPr>
          <w:rFonts w:ascii="Arial" w:hAnsi="Arial" w:cs="Arial"/>
          <w:sz w:val="24"/>
          <w:szCs w:val="24"/>
        </w:rPr>
        <w:t xml:space="preserve">может быть применен для </w:t>
      </w:r>
      <w:r w:rsidRPr="00630877">
        <w:rPr>
          <w:rFonts w:ascii="Arial" w:hAnsi="Arial" w:cs="Arial"/>
          <w:sz w:val="24"/>
          <w:szCs w:val="24"/>
        </w:rPr>
        <w:t>облегч</w:t>
      </w:r>
      <w:r w:rsidR="00C22396" w:rsidRPr="00630877">
        <w:rPr>
          <w:rFonts w:ascii="Arial" w:hAnsi="Arial" w:cs="Arial"/>
          <w:sz w:val="24"/>
          <w:szCs w:val="24"/>
        </w:rPr>
        <w:t>ения</w:t>
      </w:r>
      <w:r w:rsidRPr="00630877">
        <w:rPr>
          <w:rFonts w:ascii="Arial" w:hAnsi="Arial" w:cs="Arial"/>
          <w:sz w:val="24"/>
          <w:szCs w:val="24"/>
        </w:rPr>
        <w:t xml:space="preserve"> взаимодействи</w:t>
      </w:r>
      <w:r w:rsidR="00C22396" w:rsidRPr="00630877">
        <w:rPr>
          <w:rFonts w:ascii="Arial" w:hAnsi="Arial" w:cs="Arial"/>
          <w:sz w:val="24"/>
          <w:szCs w:val="24"/>
        </w:rPr>
        <w:t>я</w:t>
      </w:r>
      <w:r w:rsidRPr="00630877">
        <w:rPr>
          <w:rFonts w:ascii="Arial" w:hAnsi="Arial" w:cs="Arial"/>
          <w:sz w:val="24"/>
          <w:szCs w:val="24"/>
        </w:rPr>
        <w:t xml:space="preserve"> между заинтересованными сторонами управления объектами моделирования, выводя представление жизненного цикла за рамки специфики конкретной производственной деятельности и предоставляя возможность </w:t>
      </w:r>
      <w:r w:rsidR="00864D1F" w:rsidRPr="00630877">
        <w:rPr>
          <w:rFonts w:ascii="Arial" w:hAnsi="Arial" w:cs="Arial"/>
          <w:sz w:val="24"/>
          <w:szCs w:val="24"/>
        </w:rPr>
        <w:t xml:space="preserve">сторонам </w:t>
      </w:r>
      <w:r w:rsidRPr="00630877">
        <w:rPr>
          <w:rFonts w:ascii="Arial" w:hAnsi="Arial" w:cs="Arial"/>
          <w:sz w:val="24"/>
          <w:szCs w:val="24"/>
        </w:rPr>
        <w:t xml:space="preserve">самостоятельно </w:t>
      </w:r>
      <w:r w:rsidR="00864D1F" w:rsidRPr="00630877">
        <w:rPr>
          <w:rFonts w:ascii="Arial" w:hAnsi="Arial" w:cs="Arial"/>
          <w:sz w:val="24"/>
          <w:szCs w:val="24"/>
        </w:rPr>
        <w:t xml:space="preserve">формировать отраслевую структуру жизненного цикла объекта </w:t>
      </w:r>
      <w:r w:rsidR="00AE7C3B" w:rsidRPr="00630877">
        <w:rPr>
          <w:rFonts w:ascii="Arial" w:hAnsi="Arial" w:cs="Arial"/>
          <w:sz w:val="24"/>
          <w:szCs w:val="24"/>
        </w:rPr>
        <w:t>с учетом конкретных технологий</w:t>
      </w:r>
      <w:r w:rsidR="00864D1F" w:rsidRPr="00630877">
        <w:rPr>
          <w:rFonts w:ascii="Arial" w:hAnsi="Arial" w:cs="Arial"/>
          <w:sz w:val="24"/>
          <w:szCs w:val="24"/>
        </w:rPr>
        <w:t>.</w:t>
      </w:r>
    </w:p>
    <w:p w:rsidR="000B0902" w:rsidRPr="00630877" w:rsidRDefault="000B0902" w:rsidP="006625DF">
      <w:pPr>
        <w:widowControl w:val="0"/>
        <w:suppressAutoHyphens/>
        <w:spacing w:after="0" w:line="360" w:lineRule="auto"/>
        <w:jc w:val="both"/>
        <w:rPr>
          <w:rFonts w:ascii="Arial" w:eastAsia="Times New Roman" w:hAnsi="Arial" w:cs="Arial"/>
          <w:sz w:val="24"/>
          <w:szCs w:val="24"/>
          <w:lang w:eastAsia="ru-RU"/>
        </w:rPr>
      </w:pPr>
      <w:bookmarkStart w:id="7" w:name="_Toc64738656"/>
      <w:bookmarkStart w:id="8" w:name="_Toc385252934"/>
      <w:bookmarkStart w:id="9" w:name="_Toc55997807"/>
    </w:p>
    <w:p w:rsidR="008F776F" w:rsidRPr="00630877" w:rsidRDefault="008F776F" w:rsidP="008F776F">
      <w:pPr>
        <w:pStyle w:val="10"/>
        <w:numPr>
          <w:ilvl w:val="0"/>
          <w:numId w:val="26"/>
        </w:numPr>
        <w:tabs>
          <w:tab w:val="num" w:pos="1276"/>
        </w:tabs>
        <w:ind w:left="0" w:firstLine="709"/>
        <w:rPr>
          <w:rFonts w:ascii="Arial" w:hAnsi="Arial" w:cs="Arial"/>
        </w:rPr>
      </w:pPr>
      <w:bookmarkStart w:id="10" w:name="_Toc55997806"/>
      <w:bookmarkStart w:id="11" w:name="_Toc122002456"/>
      <w:r w:rsidRPr="00630877">
        <w:rPr>
          <w:rFonts w:ascii="Arial" w:hAnsi="Arial" w:cs="Arial"/>
        </w:rPr>
        <w:t>Нормативные ссылки</w:t>
      </w:r>
      <w:bookmarkEnd w:id="10"/>
      <w:bookmarkEnd w:id="11"/>
    </w:p>
    <w:p w:rsidR="008F776F" w:rsidRPr="00630877" w:rsidRDefault="008F776F" w:rsidP="008F776F">
      <w:pPr>
        <w:pStyle w:val="aff1"/>
      </w:pPr>
      <w:r w:rsidRPr="00630877">
        <w:t>В настоящем стандарте использованы нормативные ссылки на следующие стандарты:</w:t>
      </w:r>
    </w:p>
    <w:p w:rsidR="008F776F" w:rsidRPr="00630877" w:rsidRDefault="008F776F" w:rsidP="008F776F">
      <w:pPr>
        <w:pStyle w:val="aff1"/>
      </w:pPr>
      <w:r w:rsidRPr="00630877">
        <w:t>ГОСТ Р 10.00.00.01 Единая система информационного моделирования. Термины и определения</w:t>
      </w:r>
    </w:p>
    <w:p w:rsidR="004D6D34" w:rsidRPr="00630877" w:rsidRDefault="004D6D34" w:rsidP="008F776F">
      <w:pPr>
        <w:pStyle w:val="aff1"/>
      </w:pPr>
    </w:p>
    <w:p w:rsidR="008F776F" w:rsidRPr="00630877" w:rsidRDefault="008F776F" w:rsidP="008F776F">
      <w:pPr>
        <w:pStyle w:val="aff1"/>
      </w:pPr>
      <w:r w:rsidRPr="00630877">
        <w:lastRenderedPageBreak/>
        <w:t>ГОСТ Р 10.00.00.02—2023 Единая система информационного моделирования. Принципы, цели и задачи</w:t>
      </w:r>
    </w:p>
    <w:p w:rsidR="008F776F" w:rsidRPr="00630877" w:rsidRDefault="008F776F" w:rsidP="008F776F">
      <w:pPr>
        <w:widowControl w:val="0"/>
        <w:suppressAutoHyphens/>
        <w:spacing w:after="0" w:line="360" w:lineRule="auto"/>
        <w:ind w:firstLine="709"/>
        <w:jc w:val="both"/>
        <w:rPr>
          <w:rFonts w:ascii="Arial" w:eastAsia="Times New Roman" w:hAnsi="Arial" w:cs="Arial"/>
          <w:sz w:val="24"/>
          <w:szCs w:val="24"/>
          <w:lang w:eastAsia="ru-RU"/>
        </w:rPr>
      </w:pPr>
    </w:p>
    <w:p w:rsidR="008F776F" w:rsidRPr="00630877" w:rsidRDefault="008F776F" w:rsidP="008F776F">
      <w:pPr>
        <w:widowControl w:val="0"/>
        <w:suppressAutoHyphens/>
        <w:spacing w:after="0" w:line="360" w:lineRule="auto"/>
        <w:ind w:firstLine="680"/>
        <w:jc w:val="both"/>
        <w:rPr>
          <w:rFonts w:ascii="Arial" w:eastAsia="Times New Roman" w:hAnsi="Arial" w:cs="Arial"/>
          <w:szCs w:val="24"/>
          <w:lang w:eastAsia="ru-RU"/>
        </w:rPr>
      </w:pPr>
      <w:r w:rsidRPr="00630877">
        <w:rPr>
          <w:rFonts w:ascii="Arial" w:eastAsia="Times New Roman" w:hAnsi="Arial" w:cs="Arial"/>
          <w:spacing w:val="20"/>
          <w:szCs w:val="24"/>
          <w:lang w:eastAsia="ru-RU"/>
        </w:rPr>
        <w:t>Примечание</w:t>
      </w:r>
      <w:r w:rsidRPr="00630877">
        <w:rPr>
          <w:rFonts w:ascii="Arial" w:eastAsia="Times New Roman" w:hAnsi="Arial" w:cs="Arial"/>
          <w:szCs w:val="24"/>
          <w:lang w:eastAsia="ru-RU"/>
        </w:rPr>
        <w:t xml:space="preserve">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8F776F" w:rsidRPr="00630877" w:rsidRDefault="008F776F" w:rsidP="006625DF">
      <w:pPr>
        <w:widowControl w:val="0"/>
        <w:suppressAutoHyphens/>
        <w:spacing w:after="0" w:line="360" w:lineRule="auto"/>
        <w:jc w:val="both"/>
        <w:rPr>
          <w:rFonts w:ascii="Arial" w:eastAsia="Times New Roman" w:hAnsi="Arial" w:cs="Arial"/>
          <w:sz w:val="24"/>
          <w:szCs w:val="24"/>
          <w:lang w:eastAsia="ru-RU"/>
        </w:rPr>
      </w:pPr>
    </w:p>
    <w:p w:rsidR="00AD00F8" w:rsidRPr="00630877" w:rsidRDefault="00130FB9" w:rsidP="0066765F">
      <w:pPr>
        <w:pStyle w:val="10"/>
        <w:numPr>
          <w:ilvl w:val="0"/>
          <w:numId w:val="26"/>
        </w:numPr>
        <w:tabs>
          <w:tab w:val="num" w:pos="1276"/>
        </w:tabs>
        <w:ind w:left="0" w:firstLine="709"/>
        <w:rPr>
          <w:rFonts w:ascii="Arial" w:hAnsi="Arial" w:cs="Arial"/>
        </w:rPr>
      </w:pPr>
      <w:bookmarkStart w:id="12" w:name="_Toc66125601"/>
      <w:r w:rsidRPr="00630877">
        <w:rPr>
          <w:rFonts w:ascii="Arial" w:hAnsi="Arial" w:cs="Arial"/>
        </w:rPr>
        <w:t>Термины, определения и сокращения</w:t>
      </w:r>
      <w:bookmarkEnd w:id="7"/>
      <w:bookmarkEnd w:id="8"/>
      <w:bookmarkEnd w:id="9"/>
      <w:bookmarkEnd w:id="12"/>
    </w:p>
    <w:p w:rsidR="001E7D24" w:rsidRPr="00630877" w:rsidRDefault="000B1CAF" w:rsidP="00B6568B">
      <w:pPr>
        <w:pStyle w:val="15"/>
        <w:rPr>
          <w:sz w:val="20"/>
        </w:rPr>
      </w:pPr>
      <w:r w:rsidRPr="00630877">
        <w:t>В настоящем стандарте применены термины</w:t>
      </w:r>
      <w:r w:rsidR="00E35043" w:rsidRPr="00630877">
        <w:t xml:space="preserve"> </w:t>
      </w:r>
      <w:r w:rsidR="00656814" w:rsidRPr="00630877">
        <w:t xml:space="preserve">и сокращения </w:t>
      </w:r>
      <w:r w:rsidR="00BA001B" w:rsidRPr="00630877">
        <w:t>в соответствии с ГОСТ Р 10.00.00</w:t>
      </w:r>
      <w:r w:rsidR="006169CD" w:rsidRPr="00630877">
        <w:t>.01</w:t>
      </w:r>
      <w:r w:rsidR="001E7D24" w:rsidRPr="00630877">
        <w:t>, а также следующие сокращения:</w:t>
      </w:r>
      <w:bookmarkStart w:id="13" w:name="_Toc55997810"/>
      <w:bookmarkStart w:id="14" w:name="_Toc385252935"/>
      <w:bookmarkStart w:id="15" w:name="_Toc348606619"/>
    </w:p>
    <w:p w:rsidR="001E7D24" w:rsidRPr="00630877" w:rsidRDefault="001E7D24" w:rsidP="00B6568B">
      <w:pPr>
        <w:pStyle w:val="15"/>
      </w:pPr>
      <w:r w:rsidRPr="00630877">
        <w:t>ЕИП — Единое информационное пространство;</w:t>
      </w:r>
    </w:p>
    <w:p w:rsidR="001E7D24" w:rsidRPr="00630877" w:rsidRDefault="001E7D24" w:rsidP="00B6568B">
      <w:pPr>
        <w:pStyle w:val="15"/>
      </w:pPr>
      <w:r w:rsidRPr="00630877">
        <w:t>ЕСИМ — Единая система информационного моделирования;</w:t>
      </w:r>
    </w:p>
    <w:p w:rsidR="001E7D24" w:rsidRPr="00630877" w:rsidRDefault="001E7D24" w:rsidP="00B6568B">
      <w:pPr>
        <w:pStyle w:val="15"/>
      </w:pPr>
      <w:r w:rsidRPr="00630877">
        <w:t>ЖЦ — жизненный цикл;</w:t>
      </w:r>
    </w:p>
    <w:p w:rsidR="001E7D24" w:rsidRPr="00630877" w:rsidRDefault="001E7D24">
      <w:pPr>
        <w:pStyle w:val="15"/>
      </w:pPr>
      <w:r w:rsidRPr="00630877">
        <w:t>ИМ — информационная модель;</w:t>
      </w:r>
    </w:p>
    <w:p w:rsidR="003A51E0" w:rsidRPr="00630877" w:rsidRDefault="003A51E0" w:rsidP="00B6568B">
      <w:pPr>
        <w:pStyle w:val="15"/>
      </w:pPr>
      <w:r w:rsidRPr="00630877">
        <w:t>ИРД — исходно</w:t>
      </w:r>
      <w:r w:rsidR="008F776F" w:rsidRPr="00630877">
        <w:t>-</w:t>
      </w:r>
      <w:r w:rsidRPr="00630877">
        <w:t>разрешительная документация;</w:t>
      </w:r>
    </w:p>
    <w:p w:rsidR="001E7D24" w:rsidRPr="00630877" w:rsidRDefault="001E7D24" w:rsidP="00B6568B">
      <w:pPr>
        <w:pStyle w:val="15"/>
      </w:pPr>
      <w:r w:rsidRPr="00630877">
        <w:t>ОМ — объект моделирования;</w:t>
      </w:r>
    </w:p>
    <w:p w:rsidR="001E7D24" w:rsidRPr="00630877" w:rsidRDefault="001E7D24" w:rsidP="001E7D24">
      <w:pPr>
        <w:pStyle w:val="15"/>
      </w:pPr>
      <w:r w:rsidRPr="00630877">
        <w:t>ТИМ — технологии информационного моделирования</w:t>
      </w:r>
      <w:r w:rsidR="00E94831" w:rsidRPr="00630877">
        <w:t>;</w:t>
      </w:r>
    </w:p>
    <w:p w:rsidR="00E94831" w:rsidRPr="00630877" w:rsidRDefault="00E94831" w:rsidP="001E7D24">
      <w:pPr>
        <w:pStyle w:val="15"/>
      </w:pPr>
      <w:r w:rsidRPr="00630877">
        <w:t>ССВ — совокупная стоимость владения;</w:t>
      </w:r>
    </w:p>
    <w:p w:rsidR="00E94831" w:rsidRPr="00630877" w:rsidRDefault="00E94831" w:rsidP="00B6568B">
      <w:pPr>
        <w:pStyle w:val="15"/>
      </w:pPr>
      <w:r w:rsidRPr="00630877">
        <w:t>СЗЖЦ — стоимость затрат жизненного цикла.</w:t>
      </w:r>
    </w:p>
    <w:p w:rsidR="000B0902" w:rsidRPr="00630877" w:rsidRDefault="000B0902" w:rsidP="00B6568B">
      <w:pPr>
        <w:pStyle w:val="15"/>
      </w:pPr>
    </w:p>
    <w:p w:rsidR="00AD00F8" w:rsidRPr="00630877" w:rsidRDefault="00F8775F" w:rsidP="0066765F">
      <w:pPr>
        <w:pStyle w:val="10"/>
        <w:numPr>
          <w:ilvl w:val="0"/>
          <w:numId w:val="26"/>
        </w:numPr>
        <w:tabs>
          <w:tab w:val="num" w:pos="1276"/>
        </w:tabs>
        <w:ind w:left="0" w:firstLine="709"/>
        <w:rPr>
          <w:rFonts w:ascii="Arial" w:hAnsi="Arial" w:cs="Arial"/>
        </w:rPr>
      </w:pPr>
      <w:bookmarkStart w:id="16" w:name="_Toc66125604"/>
      <w:r w:rsidRPr="00630877">
        <w:rPr>
          <w:rFonts w:ascii="Arial" w:hAnsi="Arial" w:cs="Arial"/>
        </w:rPr>
        <w:lastRenderedPageBreak/>
        <w:t>Общие положения</w:t>
      </w:r>
      <w:bookmarkEnd w:id="13"/>
      <w:bookmarkEnd w:id="16"/>
    </w:p>
    <w:p w:rsidR="00283667" w:rsidRPr="00630877" w:rsidRDefault="006625DF" w:rsidP="007C7E38">
      <w:pPr>
        <w:widowControl w:val="0"/>
        <w:suppressAutoHyphens/>
        <w:spacing w:after="0" w:line="360" w:lineRule="auto"/>
        <w:ind w:firstLine="709"/>
        <w:jc w:val="both"/>
        <w:rPr>
          <w:rFonts w:ascii="Arial" w:hAnsi="Arial" w:cs="Arial"/>
          <w:sz w:val="24"/>
          <w:szCs w:val="24"/>
        </w:rPr>
      </w:pPr>
      <w:r w:rsidRPr="00630877">
        <w:rPr>
          <w:rFonts w:ascii="Arial" w:eastAsia="Times New Roman" w:hAnsi="Arial" w:cs="Arial"/>
          <w:sz w:val="24"/>
          <w:szCs w:val="24"/>
          <w:lang w:eastAsia="ru-RU"/>
        </w:rPr>
        <w:t>3</w:t>
      </w:r>
      <w:r w:rsidR="00A24F38" w:rsidRPr="00630877">
        <w:rPr>
          <w:rFonts w:ascii="Arial" w:eastAsia="Times New Roman" w:hAnsi="Arial" w:cs="Arial"/>
          <w:sz w:val="24"/>
          <w:szCs w:val="24"/>
          <w:lang w:eastAsia="ru-RU"/>
        </w:rPr>
        <w:t xml:space="preserve">.1 </w:t>
      </w:r>
      <w:bookmarkEnd w:id="14"/>
      <w:bookmarkEnd w:id="15"/>
      <w:r w:rsidR="00AE7C3B" w:rsidRPr="00630877">
        <w:rPr>
          <w:rFonts w:ascii="Arial" w:hAnsi="Arial" w:cs="Arial"/>
          <w:sz w:val="24"/>
          <w:szCs w:val="24"/>
        </w:rPr>
        <w:t>Настоящий</w:t>
      </w:r>
      <w:r w:rsidR="007C7E38" w:rsidRPr="00630877">
        <w:rPr>
          <w:rFonts w:ascii="Arial" w:hAnsi="Arial" w:cs="Arial"/>
          <w:sz w:val="24"/>
          <w:szCs w:val="24"/>
        </w:rPr>
        <w:t xml:space="preserve"> стандарт </w:t>
      </w:r>
      <w:r w:rsidR="00FB77D5" w:rsidRPr="00630877">
        <w:rPr>
          <w:rFonts w:ascii="Arial" w:hAnsi="Arial" w:cs="Arial"/>
          <w:sz w:val="24"/>
          <w:szCs w:val="24"/>
        </w:rPr>
        <w:t xml:space="preserve">определяет </w:t>
      </w:r>
      <w:r w:rsidR="004E7510" w:rsidRPr="00630877">
        <w:rPr>
          <w:rFonts w:ascii="Arial" w:hAnsi="Arial" w:cs="Arial"/>
          <w:sz w:val="24"/>
          <w:szCs w:val="24"/>
        </w:rPr>
        <w:t xml:space="preserve">общие </w:t>
      </w:r>
      <w:r w:rsidR="00283667" w:rsidRPr="00630877">
        <w:rPr>
          <w:rFonts w:ascii="Arial" w:hAnsi="Arial" w:cs="Arial"/>
          <w:sz w:val="24"/>
          <w:szCs w:val="24"/>
        </w:rPr>
        <w:t xml:space="preserve">подходы к </w:t>
      </w:r>
      <w:r w:rsidR="002A552F" w:rsidRPr="00630877">
        <w:rPr>
          <w:rFonts w:ascii="Arial" w:hAnsi="Arial" w:cs="Arial"/>
          <w:sz w:val="24"/>
          <w:szCs w:val="24"/>
        </w:rPr>
        <w:t xml:space="preserve">структурированию и описанию </w:t>
      </w:r>
      <w:r w:rsidR="00283667" w:rsidRPr="00630877">
        <w:rPr>
          <w:rFonts w:ascii="Arial" w:hAnsi="Arial" w:cs="Arial"/>
          <w:sz w:val="24"/>
          <w:szCs w:val="24"/>
        </w:rPr>
        <w:t>жизненн</w:t>
      </w:r>
      <w:r w:rsidR="00444ECB" w:rsidRPr="00630877">
        <w:rPr>
          <w:rFonts w:ascii="Arial" w:hAnsi="Arial" w:cs="Arial"/>
          <w:sz w:val="24"/>
          <w:szCs w:val="24"/>
        </w:rPr>
        <w:t>ого</w:t>
      </w:r>
      <w:r w:rsidR="00283667" w:rsidRPr="00630877">
        <w:rPr>
          <w:rFonts w:ascii="Arial" w:hAnsi="Arial" w:cs="Arial"/>
          <w:sz w:val="24"/>
          <w:szCs w:val="24"/>
        </w:rPr>
        <w:t xml:space="preserve"> </w:t>
      </w:r>
      <w:r w:rsidR="007C7E38" w:rsidRPr="00630877">
        <w:rPr>
          <w:rFonts w:ascii="Arial" w:hAnsi="Arial" w:cs="Arial"/>
          <w:sz w:val="24"/>
          <w:szCs w:val="24"/>
        </w:rPr>
        <w:t>цикл</w:t>
      </w:r>
      <w:r w:rsidR="00444ECB" w:rsidRPr="00630877">
        <w:rPr>
          <w:rFonts w:ascii="Arial" w:hAnsi="Arial" w:cs="Arial"/>
          <w:sz w:val="24"/>
          <w:szCs w:val="24"/>
        </w:rPr>
        <w:t>а</w:t>
      </w:r>
      <w:r w:rsidR="003347D3" w:rsidRPr="00630877">
        <w:rPr>
          <w:rFonts w:ascii="Arial" w:hAnsi="Arial" w:cs="Arial"/>
          <w:sz w:val="24"/>
          <w:szCs w:val="24"/>
        </w:rPr>
        <w:t xml:space="preserve"> (ЖЦ)</w:t>
      </w:r>
      <w:r w:rsidR="007C7E38" w:rsidRPr="00630877">
        <w:rPr>
          <w:rFonts w:ascii="Arial" w:hAnsi="Arial" w:cs="Arial"/>
          <w:sz w:val="24"/>
          <w:szCs w:val="24"/>
        </w:rPr>
        <w:t xml:space="preserve"> объект</w:t>
      </w:r>
      <w:r w:rsidR="00444ECB" w:rsidRPr="00630877">
        <w:rPr>
          <w:rFonts w:ascii="Arial" w:hAnsi="Arial" w:cs="Arial"/>
          <w:sz w:val="24"/>
          <w:szCs w:val="24"/>
        </w:rPr>
        <w:t>а</w:t>
      </w:r>
      <w:r w:rsidR="007C7E38" w:rsidRPr="00630877">
        <w:rPr>
          <w:rFonts w:ascii="Arial" w:hAnsi="Arial" w:cs="Arial"/>
          <w:sz w:val="24"/>
          <w:szCs w:val="24"/>
        </w:rPr>
        <w:t xml:space="preserve"> </w:t>
      </w:r>
      <w:r w:rsidR="00283667" w:rsidRPr="00630877">
        <w:rPr>
          <w:rFonts w:ascii="Arial" w:hAnsi="Arial" w:cs="Arial"/>
          <w:sz w:val="24"/>
          <w:szCs w:val="24"/>
        </w:rPr>
        <w:t xml:space="preserve">моделирования </w:t>
      </w:r>
      <w:r w:rsidR="00AA2CB6" w:rsidRPr="00630877">
        <w:rPr>
          <w:rFonts w:ascii="Arial" w:hAnsi="Arial" w:cs="Arial"/>
          <w:sz w:val="24"/>
          <w:szCs w:val="24"/>
        </w:rPr>
        <w:t xml:space="preserve">и информационной модели </w:t>
      </w:r>
      <w:r w:rsidR="00283667" w:rsidRPr="00630877">
        <w:rPr>
          <w:rFonts w:ascii="Arial" w:hAnsi="Arial" w:cs="Arial"/>
          <w:sz w:val="24"/>
          <w:szCs w:val="24"/>
        </w:rPr>
        <w:t xml:space="preserve">для </w:t>
      </w:r>
      <w:r w:rsidR="00A4043E" w:rsidRPr="00630877">
        <w:rPr>
          <w:rFonts w:ascii="Arial" w:hAnsi="Arial" w:cs="Arial"/>
          <w:sz w:val="24"/>
          <w:szCs w:val="24"/>
        </w:rPr>
        <w:t>реализации целей и задач информационного моделирования.</w:t>
      </w:r>
    </w:p>
    <w:p w:rsidR="0066515C" w:rsidRPr="00630877" w:rsidRDefault="0066515C" w:rsidP="007C7E38">
      <w:pPr>
        <w:widowControl w:val="0"/>
        <w:suppressAutoHyphens/>
        <w:spacing w:after="0" w:line="360" w:lineRule="auto"/>
        <w:ind w:firstLine="709"/>
        <w:jc w:val="both"/>
        <w:rPr>
          <w:rFonts w:ascii="Arial" w:hAnsi="Arial" w:cs="Arial"/>
          <w:sz w:val="24"/>
          <w:szCs w:val="24"/>
        </w:rPr>
      </w:pPr>
    </w:p>
    <w:p w:rsidR="007C7E38" w:rsidRPr="00630877" w:rsidRDefault="00546B16" w:rsidP="00A076BF">
      <w:pPr>
        <w:widowControl w:val="0"/>
        <w:suppressAutoHyphens/>
        <w:spacing w:after="0" w:line="360" w:lineRule="auto"/>
        <w:ind w:firstLine="340"/>
        <w:jc w:val="both"/>
        <w:rPr>
          <w:rFonts w:ascii="Arial" w:hAnsi="Arial" w:cs="Arial"/>
          <w:szCs w:val="24"/>
        </w:rPr>
      </w:pPr>
      <w:r w:rsidRPr="00630877">
        <w:rPr>
          <w:rFonts w:ascii="Arial" w:hAnsi="Arial" w:cs="Arial"/>
          <w:szCs w:val="24"/>
        </w:rPr>
        <w:t xml:space="preserve">П р и м е </w:t>
      </w:r>
      <w:proofErr w:type="gramStart"/>
      <w:r w:rsidRPr="00630877">
        <w:rPr>
          <w:rFonts w:ascii="Arial" w:hAnsi="Arial" w:cs="Arial"/>
          <w:szCs w:val="24"/>
        </w:rPr>
        <w:t>ч</w:t>
      </w:r>
      <w:proofErr w:type="gramEnd"/>
      <w:r w:rsidRPr="00630877">
        <w:rPr>
          <w:rFonts w:ascii="Arial" w:hAnsi="Arial" w:cs="Arial"/>
          <w:szCs w:val="24"/>
        </w:rPr>
        <w:t xml:space="preserve"> а н и е</w:t>
      </w:r>
      <w:r w:rsidR="00A076BF" w:rsidRPr="00630877">
        <w:rPr>
          <w:rFonts w:ascii="Arial" w:hAnsi="Arial" w:cs="Arial"/>
          <w:szCs w:val="24"/>
        </w:rPr>
        <w:t xml:space="preserve"> </w:t>
      </w:r>
      <w:r w:rsidR="0066765F" w:rsidRPr="00630877">
        <w:rPr>
          <w:rFonts w:ascii="Arial" w:hAnsi="Arial" w:cs="Arial"/>
          <w:szCs w:val="24"/>
        </w:rPr>
        <w:t>—</w:t>
      </w:r>
      <w:r w:rsidRPr="00630877">
        <w:rPr>
          <w:rFonts w:ascii="Arial" w:hAnsi="Arial" w:cs="Arial"/>
          <w:szCs w:val="24"/>
        </w:rPr>
        <w:t xml:space="preserve"> Формирование </w:t>
      </w:r>
      <w:r w:rsidR="003347D3" w:rsidRPr="00630877">
        <w:rPr>
          <w:rFonts w:ascii="Arial" w:hAnsi="Arial" w:cs="Arial"/>
          <w:szCs w:val="24"/>
        </w:rPr>
        <w:t>ЖЦ</w:t>
      </w:r>
      <w:r w:rsidRPr="00630877">
        <w:rPr>
          <w:rFonts w:ascii="Arial" w:hAnsi="Arial" w:cs="Arial"/>
          <w:szCs w:val="24"/>
        </w:rPr>
        <w:t xml:space="preserve"> объекта моделирования </w:t>
      </w:r>
      <w:r w:rsidR="00477B89" w:rsidRPr="00630877">
        <w:rPr>
          <w:rFonts w:ascii="Arial" w:hAnsi="Arial" w:cs="Arial"/>
          <w:szCs w:val="24"/>
        </w:rPr>
        <w:t xml:space="preserve">(ОМ) </w:t>
      </w:r>
      <w:r w:rsidRPr="00630877">
        <w:rPr>
          <w:rFonts w:ascii="Arial" w:hAnsi="Arial" w:cs="Arial"/>
          <w:szCs w:val="24"/>
        </w:rPr>
        <w:t>относится к области информационного менеджмента</w:t>
      </w:r>
      <w:r w:rsidR="007C7E38" w:rsidRPr="00630877">
        <w:rPr>
          <w:rFonts w:ascii="Arial" w:hAnsi="Arial" w:cs="Arial"/>
          <w:szCs w:val="24"/>
        </w:rPr>
        <w:t>.</w:t>
      </w:r>
    </w:p>
    <w:p w:rsidR="0066515C" w:rsidRPr="00630877" w:rsidRDefault="0066515C" w:rsidP="00A076BF">
      <w:pPr>
        <w:widowControl w:val="0"/>
        <w:suppressAutoHyphens/>
        <w:spacing w:after="0" w:line="360" w:lineRule="auto"/>
        <w:ind w:firstLine="340"/>
        <w:jc w:val="both"/>
        <w:rPr>
          <w:rFonts w:ascii="Arial" w:hAnsi="Arial" w:cs="Arial"/>
          <w:szCs w:val="24"/>
        </w:rPr>
      </w:pPr>
    </w:p>
    <w:p w:rsidR="00D95C2C" w:rsidRPr="00630877" w:rsidRDefault="006625DF" w:rsidP="00AF67A1">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3</w:t>
      </w:r>
      <w:r w:rsidR="001E2E5C" w:rsidRPr="00630877">
        <w:rPr>
          <w:rFonts w:ascii="Arial" w:eastAsia="Times New Roman" w:hAnsi="Arial" w:cs="Arial"/>
          <w:sz w:val="24"/>
          <w:szCs w:val="24"/>
          <w:lang w:eastAsia="ru-RU"/>
        </w:rPr>
        <w:t>.</w:t>
      </w:r>
      <w:r w:rsidR="00AE7C3B" w:rsidRPr="00630877">
        <w:rPr>
          <w:rFonts w:ascii="Arial" w:eastAsia="Times New Roman" w:hAnsi="Arial" w:cs="Arial"/>
          <w:sz w:val="24"/>
          <w:szCs w:val="24"/>
          <w:lang w:eastAsia="ru-RU"/>
        </w:rPr>
        <w:t xml:space="preserve">2 Настоящий стандарт задаёт универсальную базовую структуру </w:t>
      </w:r>
      <w:r w:rsidR="003347D3" w:rsidRPr="00630877">
        <w:rPr>
          <w:rFonts w:ascii="Arial" w:hAnsi="Arial" w:cs="Arial"/>
          <w:sz w:val="24"/>
          <w:szCs w:val="24"/>
        </w:rPr>
        <w:t>ЖЦ</w:t>
      </w:r>
      <w:r w:rsidR="00AE7C3B" w:rsidRPr="00630877">
        <w:rPr>
          <w:rFonts w:ascii="Arial" w:eastAsia="Times New Roman" w:hAnsi="Arial" w:cs="Arial"/>
          <w:sz w:val="24"/>
          <w:szCs w:val="24"/>
          <w:lang w:eastAsia="ru-RU"/>
        </w:rPr>
        <w:t>, включающую в себя необходимые элементы (</w:t>
      </w:r>
      <w:r w:rsidR="002A552F" w:rsidRPr="00630877">
        <w:rPr>
          <w:rFonts w:ascii="Arial" w:eastAsia="Times New Roman" w:hAnsi="Arial" w:cs="Arial"/>
          <w:sz w:val="24"/>
          <w:szCs w:val="24"/>
          <w:lang w:eastAsia="ru-RU"/>
        </w:rPr>
        <w:t>базовые стадии</w:t>
      </w:r>
      <w:r w:rsidR="00AE7C3B" w:rsidRPr="00630877">
        <w:rPr>
          <w:rFonts w:ascii="Arial" w:eastAsia="Times New Roman" w:hAnsi="Arial" w:cs="Arial"/>
          <w:sz w:val="24"/>
          <w:szCs w:val="24"/>
          <w:lang w:eastAsia="ru-RU"/>
        </w:rPr>
        <w:t xml:space="preserve"> и точки принятия решений).</w:t>
      </w:r>
    </w:p>
    <w:p w:rsidR="00AE7C3B" w:rsidRPr="00630877" w:rsidRDefault="006625DF" w:rsidP="00AF67A1">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3</w:t>
      </w:r>
      <w:r w:rsidR="00AE7C3B" w:rsidRPr="00630877">
        <w:rPr>
          <w:rFonts w:ascii="Arial" w:eastAsia="Times New Roman" w:hAnsi="Arial" w:cs="Arial"/>
          <w:sz w:val="24"/>
          <w:szCs w:val="24"/>
          <w:lang w:eastAsia="ru-RU"/>
        </w:rPr>
        <w:t xml:space="preserve">.3 При описании </w:t>
      </w:r>
      <w:r w:rsidR="003347D3" w:rsidRPr="00630877">
        <w:rPr>
          <w:rFonts w:ascii="Arial" w:hAnsi="Arial" w:cs="Arial"/>
          <w:sz w:val="24"/>
          <w:szCs w:val="24"/>
        </w:rPr>
        <w:t>ЖЦ</w:t>
      </w:r>
      <w:r w:rsidR="00AE7C3B" w:rsidRPr="00630877">
        <w:rPr>
          <w:rFonts w:ascii="Arial" w:eastAsia="Times New Roman" w:hAnsi="Arial" w:cs="Arial"/>
          <w:sz w:val="24"/>
          <w:szCs w:val="24"/>
          <w:lang w:eastAsia="ru-RU"/>
        </w:rPr>
        <w:t xml:space="preserve"> </w:t>
      </w:r>
      <w:r w:rsidR="00017727" w:rsidRPr="00630877">
        <w:rPr>
          <w:rFonts w:ascii="Arial" w:eastAsia="Times New Roman" w:hAnsi="Arial" w:cs="Arial"/>
          <w:sz w:val="24"/>
          <w:szCs w:val="24"/>
          <w:lang w:eastAsia="ru-RU"/>
        </w:rPr>
        <w:t xml:space="preserve">определенного </w:t>
      </w:r>
      <w:r w:rsidR="00AE7C3B" w:rsidRPr="00630877">
        <w:rPr>
          <w:rFonts w:ascii="Arial" w:eastAsia="Times New Roman" w:hAnsi="Arial" w:cs="Arial"/>
          <w:sz w:val="24"/>
          <w:szCs w:val="24"/>
          <w:lang w:eastAsia="ru-RU"/>
        </w:rPr>
        <w:t xml:space="preserve">ОМ следует провести анализ достаточности базовой структуры </w:t>
      </w:r>
      <w:r w:rsidR="003347D3" w:rsidRPr="00630877">
        <w:rPr>
          <w:rFonts w:ascii="Arial" w:hAnsi="Arial" w:cs="Arial"/>
          <w:sz w:val="24"/>
          <w:szCs w:val="24"/>
        </w:rPr>
        <w:t>ЖЦ</w:t>
      </w:r>
      <w:r w:rsidR="00AE7C3B" w:rsidRPr="00630877">
        <w:rPr>
          <w:rFonts w:ascii="Arial" w:eastAsia="Times New Roman" w:hAnsi="Arial" w:cs="Arial"/>
          <w:sz w:val="24"/>
          <w:szCs w:val="24"/>
          <w:lang w:eastAsia="ru-RU"/>
        </w:rPr>
        <w:t xml:space="preserve"> и, при выявлении ее недостаточности, расширить дополнительными элементами (дополнительными </w:t>
      </w:r>
      <w:r w:rsidR="002A552F" w:rsidRPr="00630877">
        <w:rPr>
          <w:rFonts w:ascii="Arial" w:eastAsia="Times New Roman" w:hAnsi="Arial" w:cs="Arial"/>
          <w:sz w:val="24"/>
          <w:szCs w:val="24"/>
          <w:lang w:eastAsia="ru-RU"/>
        </w:rPr>
        <w:t>стадиями</w:t>
      </w:r>
      <w:r w:rsidR="00AE7C3B" w:rsidRPr="00630877">
        <w:rPr>
          <w:rFonts w:ascii="Arial" w:eastAsia="Times New Roman" w:hAnsi="Arial" w:cs="Arial"/>
          <w:sz w:val="24"/>
          <w:szCs w:val="24"/>
          <w:lang w:eastAsia="ru-RU"/>
        </w:rPr>
        <w:t xml:space="preserve"> и точками принятия решений)</w:t>
      </w:r>
      <w:r w:rsidR="002A552F" w:rsidRPr="00630877">
        <w:rPr>
          <w:rFonts w:ascii="Arial" w:eastAsia="Times New Roman" w:hAnsi="Arial" w:cs="Arial"/>
          <w:sz w:val="24"/>
          <w:szCs w:val="24"/>
          <w:lang w:eastAsia="ru-RU"/>
        </w:rPr>
        <w:t>.</w:t>
      </w:r>
    </w:p>
    <w:p w:rsidR="00AA2CB6" w:rsidRPr="00630877" w:rsidRDefault="00AA2CB6" w:rsidP="00AA2CB6">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 xml:space="preserve">3.4. Настоящий стандарт </w:t>
      </w:r>
      <w:r w:rsidR="00E94831" w:rsidRPr="00630877">
        <w:rPr>
          <w:rFonts w:ascii="Arial" w:eastAsia="Times New Roman" w:hAnsi="Arial" w:cs="Arial"/>
          <w:sz w:val="24"/>
          <w:szCs w:val="24"/>
          <w:lang w:eastAsia="ru-RU"/>
        </w:rPr>
        <w:t>реализует принцип</w:t>
      </w:r>
      <w:r w:rsidR="00017727" w:rsidRPr="00630877">
        <w:rPr>
          <w:rFonts w:ascii="Arial" w:eastAsia="Times New Roman" w:hAnsi="Arial" w:cs="Arial"/>
          <w:sz w:val="24"/>
          <w:szCs w:val="24"/>
          <w:lang w:eastAsia="ru-RU"/>
        </w:rPr>
        <w:t>ы</w:t>
      </w:r>
      <w:r w:rsidR="00E94831" w:rsidRPr="00630877">
        <w:rPr>
          <w:rFonts w:ascii="Arial" w:eastAsia="Times New Roman" w:hAnsi="Arial" w:cs="Arial"/>
          <w:sz w:val="24"/>
          <w:szCs w:val="24"/>
          <w:lang w:eastAsia="ru-RU"/>
        </w:rPr>
        <w:t xml:space="preserve"> «Сопровождение жизненного цикла»</w:t>
      </w:r>
      <w:r w:rsidR="00017727" w:rsidRPr="00630877">
        <w:rPr>
          <w:rFonts w:ascii="Arial" w:eastAsia="Times New Roman" w:hAnsi="Arial" w:cs="Arial"/>
          <w:sz w:val="24"/>
          <w:szCs w:val="24"/>
          <w:lang w:eastAsia="ru-RU"/>
        </w:rPr>
        <w:t xml:space="preserve"> (ГОСТ Р 10.00.00.02</w:t>
      </w:r>
      <w:r w:rsidR="008F776F" w:rsidRPr="00630877">
        <w:rPr>
          <w:rFonts w:ascii="Arial" w:eastAsia="Times New Roman" w:hAnsi="Arial" w:cs="Arial"/>
          <w:sz w:val="24"/>
          <w:szCs w:val="24"/>
          <w:lang w:eastAsia="ru-RU"/>
        </w:rPr>
        <w:t>—2023</w:t>
      </w:r>
      <w:r w:rsidR="00017727" w:rsidRPr="00630877">
        <w:rPr>
          <w:rFonts w:ascii="Arial" w:eastAsia="Times New Roman" w:hAnsi="Arial" w:cs="Arial"/>
          <w:sz w:val="24"/>
          <w:szCs w:val="24"/>
          <w:lang w:eastAsia="ru-RU"/>
        </w:rPr>
        <w:t>, п</w:t>
      </w:r>
      <w:r w:rsidR="008F776F" w:rsidRPr="00630877">
        <w:rPr>
          <w:rFonts w:ascii="Arial" w:eastAsia="Times New Roman" w:hAnsi="Arial" w:cs="Arial"/>
          <w:sz w:val="24"/>
          <w:szCs w:val="24"/>
          <w:lang w:eastAsia="ru-RU"/>
        </w:rPr>
        <w:t xml:space="preserve">ункт </w:t>
      </w:r>
      <w:r w:rsidR="00017727" w:rsidRPr="00630877">
        <w:rPr>
          <w:rFonts w:ascii="Arial" w:eastAsia="Times New Roman" w:hAnsi="Arial" w:cs="Arial"/>
          <w:sz w:val="24"/>
          <w:szCs w:val="24"/>
          <w:lang w:eastAsia="ru-RU"/>
        </w:rPr>
        <w:t>7.4)</w:t>
      </w:r>
      <w:r w:rsidR="00486591" w:rsidRPr="00630877">
        <w:rPr>
          <w:rFonts w:ascii="Arial" w:eastAsia="Times New Roman" w:hAnsi="Arial" w:cs="Arial"/>
          <w:sz w:val="24"/>
          <w:szCs w:val="24"/>
          <w:lang w:eastAsia="ru-RU"/>
        </w:rPr>
        <w:t xml:space="preserve"> и </w:t>
      </w:r>
      <w:r w:rsidR="00017727" w:rsidRPr="00630877">
        <w:rPr>
          <w:rFonts w:ascii="Arial" w:eastAsia="Times New Roman" w:hAnsi="Arial" w:cs="Arial"/>
          <w:sz w:val="24"/>
          <w:szCs w:val="24"/>
          <w:lang w:eastAsia="ru-RU"/>
        </w:rPr>
        <w:t>«Целесообразность» (ГОСТ Р 10.00.00.02</w:t>
      </w:r>
      <w:r w:rsidR="008F776F" w:rsidRPr="00630877">
        <w:rPr>
          <w:rFonts w:ascii="Arial" w:eastAsia="Times New Roman" w:hAnsi="Arial" w:cs="Arial"/>
          <w:sz w:val="24"/>
          <w:szCs w:val="24"/>
          <w:lang w:eastAsia="ru-RU"/>
        </w:rPr>
        <w:t>—2023</w:t>
      </w:r>
      <w:r w:rsidR="00017727" w:rsidRPr="00630877">
        <w:rPr>
          <w:rFonts w:ascii="Arial" w:eastAsia="Times New Roman" w:hAnsi="Arial" w:cs="Arial"/>
          <w:sz w:val="24"/>
          <w:szCs w:val="24"/>
          <w:lang w:eastAsia="ru-RU"/>
        </w:rPr>
        <w:t>, п</w:t>
      </w:r>
      <w:r w:rsidR="008F776F" w:rsidRPr="00630877">
        <w:rPr>
          <w:rFonts w:ascii="Arial" w:eastAsia="Times New Roman" w:hAnsi="Arial" w:cs="Arial"/>
          <w:sz w:val="24"/>
          <w:szCs w:val="24"/>
          <w:lang w:eastAsia="ru-RU"/>
        </w:rPr>
        <w:t xml:space="preserve">ункт </w:t>
      </w:r>
      <w:r w:rsidR="00017727" w:rsidRPr="00630877">
        <w:rPr>
          <w:rFonts w:ascii="Arial" w:eastAsia="Times New Roman" w:hAnsi="Arial" w:cs="Arial"/>
          <w:sz w:val="24"/>
          <w:szCs w:val="24"/>
          <w:lang w:eastAsia="ru-RU"/>
        </w:rPr>
        <w:t xml:space="preserve">7.2) в части </w:t>
      </w:r>
      <w:r w:rsidR="00486591" w:rsidRPr="00630877">
        <w:rPr>
          <w:rFonts w:ascii="Arial" w:eastAsia="Times New Roman" w:hAnsi="Arial" w:cs="Arial"/>
          <w:sz w:val="24"/>
          <w:szCs w:val="24"/>
          <w:lang w:eastAsia="ru-RU"/>
        </w:rPr>
        <w:t>обеспеч</w:t>
      </w:r>
      <w:r w:rsidR="00017727" w:rsidRPr="00630877">
        <w:rPr>
          <w:rFonts w:ascii="Arial" w:eastAsia="Times New Roman" w:hAnsi="Arial" w:cs="Arial"/>
          <w:sz w:val="24"/>
          <w:szCs w:val="24"/>
          <w:lang w:eastAsia="ru-RU"/>
        </w:rPr>
        <w:t>ения</w:t>
      </w:r>
      <w:r w:rsidR="00486591" w:rsidRPr="00630877">
        <w:rPr>
          <w:rFonts w:ascii="Arial" w:eastAsia="Times New Roman" w:hAnsi="Arial" w:cs="Arial"/>
          <w:sz w:val="24"/>
          <w:szCs w:val="24"/>
          <w:lang w:eastAsia="ru-RU"/>
        </w:rPr>
        <w:t xml:space="preserve"> возможност</w:t>
      </w:r>
      <w:r w:rsidR="00017727" w:rsidRPr="00630877">
        <w:rPr>
          <w:rFonts w:ascii="Arial" w:eastAsia="Times New Roman" w:hAnsi="Arial" w:cs="Arial"/>
          <w:sz w:val="24"/>
          <w:szCs w:val="24"/>
          <w:lang w:eastAsia="ru-RU"/>
        </w:rPr>
        <w:t>и</w:t>
      </w:r>
      <w:r w:rsidR="00486591" w:rsidRPr="00630877">
        <w:rPr>
          <w:rFonts w:ascii="Arial" w:eastAsia="Times New Roman" w:hAnsi="Arial" w:cs="Arial"/>
          <w:sz w:val="24"/>
          <w:szCs w:val="24"/>
          <w:lang w:eastAsia="ru-RU"/>
        </w:rPr>
        <w:t xml:space="preserve"> проведения оценки ССВ и СЗЖЦ</w:t>
      </w:r>
      <w:r w:rsidRPr="00630877">
        <w:rPr>
          <w:rFonts w:ascii="Arial" w:eastAsia="Times New Roman" w:hAnsi="Arial" w:cs="Arial"/>
          <w:sz w:val="24"/>
          <w:szCs w:val="24"/>
          <w:lang w:eastAsia="ru-RU"/>
        </w:rPr>
        <w:t>.</w:t>
      </w:r>
    </w:p>
    <w:p w:rsidR="00017727" w:rsidRPr="00630877" w:rsidRDefault="00017727" w:rsidP="00017727">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3.5. Настоящий стандарт определяет математическую основу для информационного моделирования ЖЦ.</w:t>
      </w:r>
    </w:p>
    <w:p w:rsidR="00977EC8" w:rsidRPr="00630877" w:rsidRDefault="00977EC8" w:rsidP="00636A88">
      <w:pPr>
        <w:spacing w:after="0" w:line="360" w:lineRule="auto"/>
        <w:ind w:firstLine="709"/>
        <w:jc w:val="both"/>
        <w:rPr>
          <w:rFonts w:ascii="Arial" w:eastAsia="Times New Roman" w:hAnsi="Arial" w:cs="Arial"/>
          <w:sz w:val="24"/>
          <w:szCs w:val="24"/>
          <w:lang w:eastAsia="ru-RU"/>
        </w:rPr>
      </w:pPr>
    </w:p>
    <w:p w:rsidR="00FD4A75" w:rsidRPr="00630877" w:rsidRDefault="00FD4A75" w:rsidP="0066765F">
      <w:pPr>
        <w:pStyle w:val="10"/>
        <w:numPr>
          <w:ilvl w:val="0"/>
          <w:numId w:val="26"/>
        </w:numPr>
        <w:tabs>
          <w:tab w:val="num" w:pos="1276"/>
        </w:tabs>
        <w:ind w:left="0" w:firstLine="709"/>
        <w:rPr>
          <w:rFonts w:ascii="Arial" w:hAnsi="Arial" w:cs="Arial"/>
        </w:rPr>
      </w:pPr>
      <w:bookmarkStart w:id="17" w:name="_Toc66125605"/>
      <w:r w:rsidRPr="00630877">
        <w:rPr>
          <w:rFonts w:ascii="Arial" w:hAnsi="Arial" w:cs="Arial"/>
        </w:rPr>
        <w:t>Структура жизненного цикла</w:t>
      </w:r>
      <w:bookmarkEnd w:id="17"/>
    </w:p>
    <w:p w:rsidR="00017727" w:rsidRPr="00630877" w:rsidRDefault="008D3D8C" w:rsidP="00B6568B">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5.1 </w:t>
      </w:r>
      <w:r w:rsidR="003A51E0" w:rsidRPr="00630877">
        <w:rPr>
          <w:rFonts w:ascii="Arial" w:eastAsia="Times New Roman" w:hAnsi="Arial" w:cs="Arial"/>
          <w:sz w:val="24"/>
          <w:szCs w:val="24"/>
          <w:lang w:eastAsia="ru-RU"/>
        </w:rPr>
        <w:t xml:space="preserve">В общем случае </w:t>
      </w:r>
      <w:r w:rsidR="003347D3" w:rsidRPr="00630877">
        <w:rPr>
          <w:rFonts w:ascii="Arial" w:eastAsia="Times New Roman" w:hAnsi="Arial" w:cs="Arial"/>
          <w:sz w:val="24"/>
          <w:szCs w:val="24"/>
          <w:lang w:eastAsia="ru-RU"/>
        </w:rPr>
        <w:t>ЖЦ</w:t>
      </w:r>
      <w:r w:rsidR="00B45EDF" w:rsidRPr="00630877">
        <w:rPr>
          <w:rFonts w:ascii="Arial" w:eastAsia="Times New Roman" w:hAnsi="Arial" w:cs="Arial"/>
          <w:sz w:val="24"/>
          <w:szCs w:val="24"/>
          <w:lang w:eastAsia="ru-RU"/>
        </w:rPr>
        <w:t xml:space="preserve"> </w:t>
      </w:r>
      <w:r w:rsidR="003A51E0" w:rsidRPr="00630877">
        <w:rPr>
          <w:rFonts w:ascii="Arial" w:eastAsia="Times New Roman" w:hAnsi="Arial" w:cs="Arial"/>
          <w:sz w:val="24"/>
          <w:szCs w:val="24"/>
          <w:lang w:eastAsia="ru-RU"/>
        </w:rPr>
        <w:t xml:space="preserve">как </w:t>
      </w:r>
      <w:r w:rsidR="00B45EDF" w:rsidRPr="00630877">
        <w:rPr>
          <w:rFonts w:ascii="Arial" w:eastAsia="Times New Roman" w:hAnsi="Arial" w:cs="Arial"/>
          <w:sz w:val="24"/>
          <w:szCs w:val="24"/>
          <w:lang w:eastAsia="ru-RU"/>
        </w:rPr>
        <w:t>ОМ</w:t>
      </w:r>
      <w:r w:rsidR="003A51E0" w:rsidRPr="00630877">
        <w:rPr>
          <w:rFonts w:ascii="Arial" w:eastAsia="Times New Roman" w:hAnsi="Arial" w:cs="Arial"/>
          <w:sz w:val="24"/>
          <w:szCs w:val="24"/>
          <w:lang w:eastAsia="ru-RU"/>
        </w:rPr>
        <w:t>, так и</w:t>
      </w:r>
      <w:r w:rsidR="00017727" w:rsidRPr="00630877">
        <w:rPr>
          <w:rFonts w:ascii="Arial" w:eastAsia="Times New Roman" w:hAnsi="Arial" w:cs="Arial"/>
          <w:sz w:val="24"/>
          <w:szCs w:val="24"/>
          <w:lang w:eastAsia="ru-RU"/>
        </w:rPr>
        <w:t xml:space="preserve"> ИМ </w:t>
      </w:r>
      <w:r w:rsidR="00B45EDF" w:rsidRPr="00630877">
        <w:rPr>
          <w:rFonts w:ascii="Arial" w:eastAsia="Times New Roman" w:hAnsi="Arial" w:cs="Arial"/>
          <w:sz w:val="24"/>
          <w:szCs w:val="24"/>
          <w:lang w:eastAsia="ru-RU"/>
        </w:rPr>
        <w:t xml:space="preserve">описывается </w:t>
      </w:r>
      <w:r w:rsidR="006169CD" w:rsidRPr="00630877">
        <w:rPr>
          <w:rFonts w:ascii="Arial" w:eastAsia="Times New Roman" w:hAnsi="Arial" w:cs="Arial"/>
          <w:sz w:val="24"/>
          <w:szCs w:val="24"/>
          <w:lang w:eastAsia="ru-RU"/>
        </w:rPr>
        <w:t xml:space="preserve">четырьмя </w:t>
      </w:r>
      <w:r w:rsidR="00B45EDF" w:rsidRPr="00630877">
        <w:rPr>
          <w:rFonts w:ascii="Arial" w:eastAsia="Times New Roman" w:hAnsi="Arial" w:cs="Arial"/>
          <w:sz w:val="24"/>
          <w:szCs w:val="24"/>
          <w:lang w:eastAsia="ru-RU"/>
        </w:rPr>
        <w:t xml:space="preserve">типами сущностей: </w:t>
      </w:r>
      <w:r w:rsidR="006169CD" w:rsidRPr="00630877">
        <w:rPr>
          <w:rFonts w:ascii="Arial" w:eastAsia="Times New Roman" w:hAnsi="Arial" w:cs="Arial"/>
          <w:sz w:val="24"/>
          <w:szCs w:val="24"/>
          <w:lang w:eastAsia="ru-RU"/>
        </w:rPr>
        <w:t xml:space="preserve">фазами, </w:t>
      </w:r>
      <w:r w:rsidR="006143D7" w:rsidRPr="00630877">
        <w:rPr>
          <w:rFonts w:ascii="Arial" w:eastAsia="Times New Roman" w:hAnsi="Arial" w:cs="Arial"/>
          <w:sz w:val="24"/>
          <w:szCs w:val="24"/>
          <w:lang w:eastAsia="ru-RU"/>
        </w:rPr>
        <w:t xml:space="preserve">стадиями, </w:t>
      </w:r>
      <w:r w:rsidR="00B45EDF" w:rsidRPr="00630877">
        <w:rPr>
          <w:rFonts w:ascii="Arial" w:eastAsia="Times New Roman" w:hAnsi="Arial" w:cs="Arial"/>
          <w:sz w:val="24"/>
          <w:szCs w:val="24"/>
          <w:lang w:eastAsia="ru-RU"/>
        </w:rPr>
        <w:t>этапами и точками принятия решений.</w:t>
      </w:r>
      <w:r w:rsidR="003A51E0" w:rsidRPr="00630877">
        <w:rPr>
          <w:rFonts w:ascii="Arial" w:eastAsia="Times New Roman" w:hAnsi="Arial" w:cs="Arial"/>
          <w:sz w:val="24"/>
          <w:szCs w:val="24"/>
          <w:lang w:eastAsia="ru-RU"/>
        </w:rPr>
        <w:t xml:space="preserve"> Взаимосвязь элементов жизненного цикла представлена на рисунке 1.</w:t>
      </w:r>
    </w:p>
    <w:p w:rsidR="003A51E0" w:rsidRPr="00630877" w:rsidRDefault="003A51E0"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4D6D34" w:rsidRPr="00630877" w:rsidRDefault="004D6D34" w:rsidP="003A51E0">
      <w:pPr>
        <w:pStyle w:val="ab"/>
        <w:widowControl w:val="0"/>
        <w:suppressAutoHyphens/>
        <w:spacing w:after="0" w:line="360" w:lineRule="auto"/>
        <w:ind w:left="0"/>
        <w:jc w:val="both"/>
        <w:rPr>
          <w:rFonts w:ascii="Arial" w:hAnsi="Arial" w:cs="Arial"/>
          <w:sz w:val="24"/>
          <w:szCs w:val="24"/>
          <w:lang w:eastAsia="ru-RU"/>
        </w:rPr>
      </w:pPr>
    </w:p>
    <w:p w:rsidR="003A51E0" w:rsidRPr="00630877" w:rsidRDefault="0066515C" w:rsidP="00B6568B">
      <w:pPr>
        <w:pStyle w:val="ab"/>
        <w:widowControl w:val="0"/>
        <w:suppressAutoHyphens/>
        <w:spacing w:after="0" w:line="360" w:lineRule="auto"/>
        <w:ind w:left="0"/>
        <w:jc w:val="both"/>
        <w:rPr>
          <w:rFonts w:ascii="Arial" w:hAnsi="Arial" w:cs="Arial"/>
          <w:sz w:val="24"/>
          <w:szCs w:val="24"/>
          <w:lang w:eastAsia="ru-RU"/>
        </w:rPr>
      </w:pPr>
      <w:r w:rsidRPr="00630877">
        <w:rPr>
          <w:rFonts w:ascii="Arial" w:hAnsi="Arial" w:cs="Arial"/>
          <w:noProof/>
          <w:sz w:val="24"/>
          <w:szCs w:val="24"/>
          <w:lang w:eastAsia="ru-RU"/>
        </w:rPr>
        <w:drawing>
          <wp:anchor distT="0" distB="0" distL="114300" distR="114300" simplePos="0" relativeHeight="251659264" behindDoc="0" locked="0" layoutInCell="1" allowOverlap="1" wp14:anchorId="1F906869" wp14:editId="5D770331">
            <wp:simplePos x="0" y="0"/>
            <wp:positionH relativeFrom="margin">
              <wp:align>right</wp:align>
            </wp:positionH>
            <wp:positionV relativeFrom="paragraph">
              <wp:posOffset>1905</wp:posOffset>
            </wp:positionV>
            <wp:extent cx="6119495" cy="2238375"/>
            <wp:effectExtent l="0" t="0" r="0" b="0"/>
            <wp:wrapTopAndBottom/>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9495" cy="2238375"/>
                    </a:xfrm>
                    <a:prstGeom prst="rect">
                      <a:avLst/>
                    </a:prstGeom>
                  </pic:spPr>
                </pic:pic>
              </a:graphicData>
            </a:graphic>
            <wp14:sizeRelH relativeFrom="page">
              <wp14:pctWidth>0</wp14:pctWidth>
            </wp14:sizeRelH>
            <wp14:sizeRelV relativeFrom="page">
              <wp14:pctHeight>0</wp14:pctHeight>
            </wp14:sizeRelV>
          </wp:anchor>
        </w:drawing>
      </w:r>
      <w:r w:rsidRPr="00630877">
        <w:rPr>
          <w:rFonts w:ascii="Arial" w:hAnsi="Arial" w:cs="Arial"/>
          <w:noProof/>
          <w:lang w:eastAsia="ru-RU"/>
        </w:rPr>
        <mc:AlternateContent>
          <mc:Choice Requires="wps">
            <w:drawing>
              <wp:anchor distT="0" distB="0" distL="114300" distR="114300" simplePos="0" relativeHeight="251661312" behindDoc="0" locked="0" layoutInCell="1" allowOverlap="1" wp14:anchorId="13CCC1AC" wp14:editId="76C99B00">
                <wp:simplePos x="0" y="0"/>
                <wp:positionH relativeFrom="margin">
                  <wp:posOffset>-1270</wp:posOffset>
                </wp:positionH>
                <wp:positionV relativeFrom="paragraph">
                  <wp:posOffset>2592070</wp:posOffset>
                </wp:positionV>
                <wp:extent cx="6119495" cy="287655"/>
                <wp:effectExtent l="0" t="0" r="0" b="0"/>
                <wp:wrapTopAndBottom/>
                <wp:docPr id="165" name="Надпись 165"/>
                <wp:cNvGraphicFramePr/>
                <a:graphic xmlns:a="http://schemas.openxmlformats.org/drawingml/2006/main">
                  <a:graphicData uri="http://schemas.microsoft.com/office/word/2010/wordprocessingShape">
                    <wps:wsp>
                      <wps:cNvSpPr txBox="1"/>
                      <wps:spPr>
                        <a:xfrm>
                          <a:off x="0" y="0"/>
                          <a:ext cx="6119495" cy="287655"/>
                        </a:xfrm>
                        <a:prstGeom prst="rect">
                          <a:avLst/>
                        </a:prstGeom>
                        <a:solidFill>
                          <a:prstClr val="white"/>
                        </a:solidFill>
                        <a:ln>
                          <a:noFill/>
                        </a:ln>
                      </wps:spPr>
                      <wps:txbx>
                        <w:txbxContent>
                          <w:p w:rsidR="008F776F" w:rsidRPr="00B6568B" w:rsidRDefault="008F776F" w:rsidP="00B6568B">
                            <w:pPr>
                              <w:pStyle w:val="aff0"/>
                              <w:jc w:val="center"/>
                              <w:rPr>
                                <w:rFonts w:ascii="Arial" w:hAnsi="Arial" w:cs="Arial"/>
                                <w:i w:val="0"/>
                                <w:color w:val="000000" w:themeColor="text1"/>
                                <w:sz w:val="22"/>
                              </w:rPr>
                            </w:pPr>
                            <w:r w:rsidRPr="00B6568B">
                              <w:rPr>
                                <w:rFonts w:ascii="Arial" w:hAnsi="Arial" w:cs="Arial"/>
                                <w:i w:val="0"/>
                                <w:color w:val="000000" w:themeColor="text1"/>
                                <w:sz w:val="22"/>
                              </w:rPr>
                              <w:t xml:space="preserve">Рисунок </w:t>
                            </w:r>
                            <w:r w:rsidRPr="00B6568B">
                              <w:rPr>
                                <w:rFonts w:ascii="Arial" w:hAnsi="Arial" w:cs="Arial"/>
                                <w:i w:val="0"/>
                                <w:color w:val="000000" w:themeColor="text1"/>
                                <w:sz w:val="22"/>
                              </w:rPr>
                              <w:fldChar w:fldCharType="begin"/>
                            </w:r>
                            <w:r w:rsidRPr="00B6568B">
                              <w:rPr>
                                <w:rFonts w:ascii="Arial" w:hAnsi="Arial" w:cs="Arial"/>
                                <w:i w:val="0"/>
                                <w:color w:val="000000" w:themeColor="text1"/>
                                <w:sz w:val="22"/>
                              </w:rPr>
                              <w:instrText xml:space="preserve"> SEQ Рисунок \* ARABIC </w:instrText>
                            </w:r>
                            <w:r w:rsidRPr="00B6568B">
                              <w:rPr>
                                <w:rFonts w:ascii="Arial" w:hAnsi="Arial" w:cs="Arial"/>
                                <w:i w:val="0"/>
                                <w:color w:val="000000" w:themeColor="text1"/>
                                <w:sz w:val="22"/>
                              </w:rPr>
                              <w:fldChar w:fldCharType="separate"/>
                            </w:r>
                            <w:r w:rsidR="00943F64">
                              <w:rPr>
                                <w:rFonts w:ascii="Arial" w:hAnsi="Arial" w:cs="Arial"/>
                                <w:i w:val="0"/>
                                <w:noProof/>
                                <w:color w:val="000000" w:themeColor="text1"/>
                                <w:sz w:val="22"/>
                              </w:rPr>
                              <w:t>1</w:t>
                            </w:r>
                            <w:r w:rsidRPr="00B6568B">
                              <w:rPr>
                                <w:rFonts w:ascii="Arial" w:hAnsi="Arial" w:cs="Arial"/>
                                <w:i w:val="0"/>
                                <w:color w:val="000000" w:themeColor="text1"/>
                                <w:sz w:val="22"/>
                              </w:rPr>
                              <w:fldChar w:fldCharType="end"/>
                            </w:r>
                            <w:r w:rsidR="008D3D8C">
                              <w:rPr>
                                <w:rFonts w:ascii="Arial" w:hAnsi="Arial" w:cs="Arial"/>
                                <w:i w:val="0"/>
                                <w:color w:val="000000" w:themeColor="text1"/>
                                <w:sz w:val="22"/>
                              </w:rPr>
                              <w:t xml:space="preserve"> — </w:t>
                            </w:r>
                            <w:r w:rsidRPr="00B6568B">
                              <w:rPr>
                                <w:rFonts w:ascii="Arial" w:hAnsi="Arial" w:cs="Arial"/>
                                <w:i w:val="0"/>
                                <w:color w:val="000000" w:themeColor="text1"/>
                                <w:sz w:val="22"/>
                              </w:rPr>
                              <w:t>Общая структура жизненного цикла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CCC1AC" id="_x0000_t202" coordsize="21600,21600" o:spt="202" path="m,l,21600r21600,l21600,xe">
                <v:stroke joinstyle="miter"/>
                <v:path gradientshapeok="t" o:connecttype="rect"/>
              </v:shapetype>
              <v:shape id="Надпись 165" o:spid="_x0000_s1026" type="#_x0000_t202" style="position:absolute;left:0;text-align:left;margin-left:-.1pt;margin-top:204.1pt;width:481.85pt;height:22.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" stroked="f">
                <v:textbox style="mso-fit-shape-to-text:t" inset="0,0,0,0">
                  <w:txbxContent>
                    <w:p w:rsidR="008F776F" w:rsidRPr="00B6568B" w:rsidRDefault="008F776F" w:rsidP="00B6568B">
                      <w:pPr>
                        <w:pStyle w:val="aff0"/>
                        <w:jc w:val="center"/>
                        <w:rPr>
                          <w:rFonts w:ascii="Arial" w:hAnsi="Arial" w:cs="Arial"/>
                          <w:i w:val="0"/>
                          <w:color w:val="000000" w:themeColor="text1"/>
                          <w:sz w:val="22"/>
                        </w:rPr>
                      </w:pPr>
                      <w:r w:rsidRPr="00B6568B">
                        <w:rPr>
                          <w:rFonts w:ascii="Arial" w:hAnsi="Arial" w:cs="Arial"/>
                          <w:i w:val="0"/>
                          <w:color w:val="000000" w:themeColor="text1"/>
                          <w:sz w:val="22"/>
                        </w:rPr>
                        <w:t xml:space="preserve">Рисунок </w:t>
                      </w:r>
                      <w:r w:rsidRPr="00B6568B">
                        <w:rPr>
                          <w:rFonts w:ascii="Arial" w:hAnsi="Arial" w:cs="Arial"/>
                          <w:i w:val="0"/>
                          <w:color w:val="000000" w:themeColor="text1"/>
                          <w:sz w:val="22"/>
                        </w:rPr>
                        <w:fldChar w:fldCharType="begin"/>
                      </w:r>
                      <w:r w:rsidRPr="00B6568B">
                        <w:rPr>
                          <w:rFonts w:ascii="Arial" w:hAnsi="Arial" w:cs="Arial"/>
                          <w:i w:val="0"/>
                          <w:color w:val="000000" w:themeColor="text1"/>
                          <w:sz w:val="22"/>
                        </w:rPr>
                        <w:instrText xml:space="preserve"> SEQ Рисунок \* ARABIC </w:instrText>
                      </w:r>
                      <w:r w:rsidRPr="00B6568B">
                        <w:rPr>
                          <w:rFonts w:ascii="Arial" w:hAnsi="Arial" w:cs="Arial"/>
                          <w:i w:val="0"/>
                          <w:color w:val="000000" w:themeColor="text1"/>
                          <w:sz w:val="22"/>
                        </w:rPr>
                        <w:fldChar w:fldCharType="separate"/>
                      </w:r>
                      <w:r w:rsidR="00943F64">
                        <w:rPr>
                          <w:rFonts w:ascii="Arial" w:hAnsi="Arial" w:cs="Arial"/>
                          <w:i w:val="0"/>
                          <w:noProof/>
                          <w:color w:val="000000" w:themeColor="text1"/>
                          <w:sz w:val="22"/>
                        </w:rPr>
                        <w:t>1</w:t>
                      </w:r>
                      <w:r w:rsidRPr="00B6568B">
                        <w:rPr>
                          <w:rFonts w:ascii="Arial" w:hAnsi="Arial" w:cs="Arial"/>
                          <w:i w:val="0"/>
                          <w:color w:val="000000" w:themeColor="text1"/>
                          <w:sz w:val="22"/>
                        </w:rPr>
                        <w:fldChar w:fldCharType="end"/>
                      </w:r>
                      <w:r w:rsidR="008D3D8C">
                        <w:rPr>
                          <w:rFonts w:ascii="Arial" w:hAnsi="Arial" w:cs="Arial"/>
                          <w:i w:val="0"/>
                          <w:color w:val="000000" w:themeColor="text1"/>
                          <w:sz w:val="22"/>
                        </w:rPr>
                        <w:t xml:space="preserve"> — </w:t>
                      </w:r>
                      <w:r w:rsidRPr="00B6568B">
                        <w:rPr>
                          <w:rFonts w:ascii="Arial" w:hAnsi="Arial" w:cs="Arial"/>
                          <w:i w:val="0"/>
                          <w:color w:val="000000" w:themeColor="text1"/>
                          <w:sz w:val="22"/>
                        </w:rPr>
                        <w:t>Общая структура жизненного цикла</w:t>
                      </w:r>
                    </w:p>
                  </w:txbxContent>
                </v:textbox>
                <w10:wrap type="topAndBottom" anchorx="margin"/>
              </v:shape>
            </w:pict>
          </mc:Fallback>
        </mc:AlternateContent>
      </w:r>
    </w:p>
    <w:p w:rsidR="004D6D34" w:rsidRPr="00630877" w:rsidRDefault="004D6D34" w:rsidP="00B6568B">
      <w:pPr>
        <w:spacing w:after="0" w:line="360" w:lineRule="auto"/>
        <w:ind w:firstLine="709"/>
        <w:jc w:val="both"/>
        <w:rPr>
          <w:rFonts w:ascii="Arial" w:eastAsia="Times New Roman" w:hAnsi="Arial" w:cs="Arial"/>
          <w:sz w:val="24"/>
          <w:szCs w:val="24"/>
          <w:lang w:eastAsia="ru-RU"/>
        </w:rPr>
      </w:pPr>
    </w:p>
    <w:p w:rsidR="004D6D34" w:rsidRPr="00630877" w:rsidRDefault="004D6D34" w:rsidP="00B6568B">
      <w:pPr>
        <w:spacing w:after="0" w:line="360" w:lineRule="auto"/>
        <w:ind w:firstLine="709"/>
        <w:jc w:val="both"/>
        <w:rPr>
          <w:rFonts w:ascii="Arial" w:eastAsia="Times New Roman" w:hAnsi="Arial" w:cs="Arial"/>
          <w:sz w:val="24"/>
          <w:szCs w:val="24"/>
          <w:lang w:eastAsia="ru-RU"/>
        </w:rPr>
      </w:pPr>
    </w:p>
    <w:p w:rsidR="001D780A" w:rsidRPr="00630877" w:rsidRDefault="008D3D8C" w:rsidP="004D6D34">
      <w:pPr>
        <w:keepNext/>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lastRenderedPageBreak/>
        <w:t>5.2 </w:t>
      </w:r>
      <w:r w:rsidR="00C150A7" w:rsidRPr="00630877">
        <w:rPr>
          <w:rFonts w:ascii="Arial" w:eastAsia="Times New Roman" w:hAnsi="Arial" w:cs="Arial"/>
          <w:sz w:val="24"/>
          <w:szCs w:val="24"/>
          <w:lang w:eastAsia="ru-RU"/>
        </w:rPr>
        <w:t>Фаза ЖЦ объединяет несколько стадий жизненного цикла.</w:t>
      </w:r>
      <w:r w:rsidR="001D780A" w:rsidRPr="00630877">
        <w:rPr>
          <w:rFonts w:ascii="Arial" w:eastAsia="Times New Roman" w:hAnsi="Arial" w:cs="Arial"/>
          <w:sz w:val="24"/>
          <w:szCs w:val="24"/>
          <w:lang w:eastAsia="ru-RU"/>
        </w:rPr>
        <w:t xml:space="preserve"> </w:t>
      </w:r>
      <w:r w:rsidR="00CC6553" w:rsidRPr="00630877">
        <w:rPr>
          <w:rFonts w:ascii="Arial" w:eastAsia="Times New Roman" w:hAnsi="Arial" w:cs="Arial"/>
          <w:sz w:val="24"/>
          <w:szCs w:val="24"/>
          <w:lang w:eastAsia="ru-RU"/>
        </w:rPr>
        <w:t>Структура</w:t>
      </w:r>
      <w:r w:rsidR="001D780A" w:rsidRPr="00630877">
        <w:rPr>
          <w:rFonts w:ascii="Arial" w:eastAsia="Times New Roman" w:hAnsi="Arial" w:cs="Arial"/>
          <w:sz w:val="24"/>
          <w:szCs w:val="24"/>
          <w:lang w:eastAsia="ru-RU"/>
        </w:rPr>
        <w:t xml:space="preserve"> фазы ЖЦ представлена на рисунке 2.</w:t>
      </w:r>
      <w:r w:rsidR="00CC6553" w:rsidRPr="00630877">
        <w:rPr>
          <w:rFonts w:ascii="Arial" w:eastAsia="Times New Roman" w:hAnsi="Arial" w:cs="Arial"/>
          <w:sz w:val="24"/>
          <w:szCs w:val="24"/>
          <w:lang w:eastAsia="ru-RU"/>
        </w:rPr>
        <w:t xml:space="preserve"> В рамках одной фазы стадии могут реализовывать различные варианты развития ОМ или ИМ.</w:t>
      </w:r>
    </w:p>
    <w:p w:rsidR="004D6D34" w:rsidRPr="00630877" w:rsidRDefault="004D6D34" w:rsidP="004D6D34">
      <w:pPr>
        <w:keepNext/>
        <w:spacing w:after="0" w:line="360" w:lineRule="auto"/>
        <w:ind w:firstLine="709"/>
        <w:jc w:val="both"/>
        <w:rPr>
          <w:rFonts w:ascii="Arial" w:eastAsia="Times New Roman" w:hAnsi="Arial" w:cs="Arial"/>
          <w:sz w:val="24"/>
          <w:szCs w:val="24"/>
          <w:lang w:eastAsia="ru-RU"/>
        </w:rPr>
      </w:pPr>
    </w:p>
    <w:p w:rsidR="004D6D34" w:rsidRPr="00630877" w:rsidRDefault="004D6D34" w:rsidP="004D6D34">
      <w:pPr>
        <w:keepNext/>
        <w:spacing w:after="0" w:line="360" w:lineRule="auto"/>
        <w:ind w:firstLine="709"/>
        <w:jc w:val="both"/>
        <w:rPr>
          <w:rFonts w:ascii="Arial" w:eastAsia="Times New Roman" w:hAnsi="Arial" w:cs="Arial"/>
          <w:sz w:val="24"/>
          <w:szCs w:val="24"/>
          <w:lang w:eastAsia="ru-RU"/>
        </w:rPr>
      </w:pPr>
    </w:p>
    <w:p w:rsidR="00A2611D" w:rsidRPr="00630877" w:rsidRDefault="004D6D34" w:rsidP="00017727">
      <w:pPr>
        <w:pStyle w:val="ab"/>
        <w:widowControl w:val="0"/>
        <w:suppressAutoHyphens/>
        <w:spacing w:after="0" w:line="360" w:lineRule="auto"/>
        <w:ind w:left="0"/>
        <w:jc w:val="both"/>
        <w:rPr>
          <w:rFonts w:ascii="Arial" w:hAnsi="Arial" w:cs="Arial"/>
          <w:sz w:val="24"/>
          <w:szCs w:val="24"/>
          <w:lang w:eastAsia="ru-RU"/>
        </w:rPr>
      </w:pPr>
      <w:r w:rsidRPr="00630877">
        <w:rPr>
          <w:rFonts w:ascii="Arial" w:hAnsi="Arial" w:cs="Arial"/>
          <w:noProof/>
          <w:lang w:eastAsia="ru-RU"/>
        </w:rPr>
        <mc:AlternateContent>
          <mc:Choice Requires="wps">
            <w:drawing>
              <wp:anchor distT="0" distB="0" distL="114300" distR="114300" simplePos="0" relativeHeight="251664384" behindDoc="0" locked="0" layoutInCell="1" allowOverlap="1" wp14:anchorId="3E5CE496" wp14:editId="354D402F">
                <wp:simplePos x="0" y="0"/>
                <wp:positionH relativeFrom="margin">
                  <wp:align>left</wp:align>
                </wp:positionH>
                <wp:positionV relativeFrom="paragraph">
                  <wp:posOffset>4714875</wp:posOffset>
                </wp:positionV>
                <wp:extent cx="6119495" cy="635"/>
                <wp:effectExtent l="0" t="0" r="0" b="0"/>
                <wp:wrapTopAndBottom/>
                <wp:docPr id="167" name="Надпись 167"/>
                <wp:cNvGraphicFramePr/>
                <a:graphic xmlns:a="http://schemas.openxmlformats.org/drawingml/2006/main">
                  <a:graphicData uri="http://schemas.microsoft.com/office/word/2010/wordprocessingShape">
                    <wps:wsp>
                      <wps:cNvSpPr txBox="1"/>
                      <wps:spPr>
                        <a:xfrm>
                          <a:off x="0" y="0"/>
                          <a:ext cx="6119495" cy="635"/>
                        </a:xfrm>
                        <a:prstGeom prst="rect">
                          <a:avLst/>
                        </a:prstGeom>
                        <a:solidFill>
                          <a:prstClr val="white"/>
                        </a:solidFill>
                        <a:ln>
                          <a:noFill/>
                        </a:ln>
                      </wps:spPr>
                      <wps:txbx>
                        <w:txbxContent>
                          <w:p w:rsidR="008F776F" w:rsidRPr="00B6568B" w:rsidRDefault="008F776F" w:rsidP="00B6568B">
                            <w:pPr>
                              <w:pStyle w:val="aff0"/>
                              <w:jc w:val="center"/>
                              <w:rPr>
                                <w:rFonts w:ascii="Arial" w:hAnsi="Arial" w:cs="Arial"/>
                                <w:i w:val="0"/>
                                <w:color w:val="000000" w:themeColor="text1"/>
                                <w:sz w:val="22"/>
                              </w:rPr>
                            </w:pPr>
                            <w:r w:rsidRPr="00B6568B">
                              <w:rPr>
                                <w:rFonts w:ascii="Arial" w:hAnsi="Arial" w:cs="Arial"/>
                                <w:i w:val="0"/>
                                <w:color w:val="000000" w:themeColor="text1"/>
                                <w:sz w:val="22"/>
                              </w:rPr>
                              <w:t xml:space="preserve">Рисунок </w:t>
                            </w:r>
                            <w:r w:rsidRPr="00B6568B">
                              <w:rPr>
                                <w:rFonts w:ascii="Arial" w:hAnsi="Arial" w:cs="Arial"/>
                                <w:i w:val="0"/>
                                <w:color w:val="000000" w:themeColor="text1"/>
                                <w:sz w:val="22"/>
                              </w:rPr>
                              <w:fldChar w:fldCharType="begin"/>
                            </w:r>
                            <w:r w:rsidRPr="00B6568B">
                              <w:rPr>
                                <w:rFonts w:ascii="Arial" w:hAnsi="Arial" w:cs="Arial"/>
                                <w:i w:val="0"/>
                                <w:color w:val="000000" w:themeColor="text1"/>
                                <w:sz w:val="22"/>
                              </w:rPr>
                              <w:instrText xml:space="preserve"> SEQ Рисунок \* ARABIC </w:instrText>
                            </w:r>
                            <w:r w:rsidRPr="00B6568B">
                              <w:rPr>
                                <w:rFonts w:ascii="Arial" w:hAnsi="Arial" w:cs="Arial"/>
                                <w:i w:val="0"/>
                                <w:color w:val="000000" w:themeColor="text1"/>
                                <w:sz w:val="22"/>
                              </w:rPr>
                              <w:fldChar w:fldCharType="separate"/>
                            </w:r>
                            <w:r w:rsidR="00943F64">
                              <w:rPr>
                                <w:rFonts w:ascii="Arial" w:hAnsi="Arial" w:cs="Arial"/>
                                <w:i w:val="0"/>
                                <w:noProof/>
                                <w:color w:val="000000" w:themeColor="text1"/>
                                <w:sz w:val="22"/>
                              </w:rPr>
                              <w:t>2</w:t>
                            </w:r>
                            <w:r w:rsidRPr="00B6568B">
                              <w:rPr>
                                <w:rFonts w:ascii="Arial" w:hAnsi="Arial" w:cs="Arial"/>
                                <w:i w:val="0"/>
                                <w:color w:val="000000" w:themeColor="text1"/>
                                <w:sz w:val="22"/>
                              </w:rPr>
                              <w:fldChar w:fldCharType="end"/>
                            </w:r>
                            <w:r w:rsidR="008D3D8C">
                              <w:rPr>
                                <w:rFonts w:ascii="Arial" w:hAnsi="Arial" w:cs="Arial"/>
                                <w:i w:val="0"/>
                                <w:color w:val="000000" w:themeColor="text1"/>
                                <w:sz w:val="22"/>
                              </w:rPr>
                              <w:t xml:space="preserve"> — </w:t>
                            </w:r>
                            <w:r w:rsidRPr="00B6568B">
                              <w:rPr>
                                <w:rFonts w:ascii="Arial" w:hAnsi="Arial" w:cs="Arial"/>
                                <w:i w:val="0"/>
                                <w:color w:val="000000" w:themeColor="text1"/>
                                <w:sz w:val="22"/>
                              </w:rPr>
                              <w:t>Общая структура фазы жизненного цикла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5CE496" id="Надпись 167" o:spid="_x0000_s1027" type="#_x0000_t202" style="position:absolute;left:0;text-align:left;margin-left:0;margin-top:371.25pt;width:481.85pt;height:.0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" stroked="f">
                <v:textbox style="mso-fit-shape-to-text:t" inset="0,0,0,0">
                  <w:txbxContent>
                    <w:p w:rsidR="008F776F" w:rsidRPr="00B6568B" w:rsidRDefault="008F776F" w:rsidP="00B6568B">
                      <w:pPr>
                        <w:pStyle w:val="aff0"/>
                        <w:jc w:val="center"/>
                        <w:rPr>
                          <w:rFonts w:ascii="Arial" w:hAnsi="Arial" w:cs="Arial"/>
                          <w:i w:val="0"/>
                          <w:color w:val="000000" w:themeColor="text1"/>
                          <w:sz w:val="22"/>
                        </w:rPr>
                      </w:pPr>
                      <w:r w:rsidRPr="00B6568B">
                        <w:rPr>
                          <w:rFonts w:ascii="Arial" w:hAnsi="Arial" w:cs="Arial"/>
                          <w:i w:val="0"/>
                          <w:color w:val="000000" w:themeColor="text1"/>
                          <w:sz w:val="22"/>
                        </w:rPr>
                        <w:t xml:space="preserve">Рисунок </w:t>
                      </w:r>
                      <w:r w:rsidRPr="00B6568B">
                        <w:rPr>
                          <w:rFonts w:ascii="Arial" w:hAnsi="Arial" w:cs="Arial"/>
                          <w:i w:val="0"/>
                          <w:color w:val="000000" w:themeColor="text1"/>
                          <w:sz w:val="22"/>
                        </w:rPr>
                        <w:fldChar w:fldCharType="begin"/>
                      </w:r>
                      <w:r w:rsidRPr="00B6568B">
                        <w:rPr>
                          <w:rFonts w:ascii="Arial" w:hAnsi="Arial" w:cs="Arial"/>
                          <w:i w:val="0"/>
                          <w:color w:val="000000" w:themeColor="text1"/>
                          <w:sz w:val="22"/>
                        </w:rPr>
                        <w:instrText xml:space="preserve"> SEQ Рисунок \* ARABIC </w:instrText>
                      </w:r>
                      <w:r w:rsidRPr="00B6568B">
                        <w:rPr>
                          <w:rFonts w:ascii="Arial" w:hAnsi="Arial" w:cs="Arial"/>
                          <w:i w:val="0"/>
                          <w:color w:val="000000" w:themeColor="text1"/>
                          <w:sz w:val="22"/>
                        </w:rPr>
                        <w:fldChar w:fldCharType="separate"/>
                      </w:r>
                      <w:r w:rsidR="00943F64">
                        <w:rPr>
                          <w:rFonts w:ascii="Arial" w:hAnsi="Arial" w:cs="Arial"/>
                          <w:i w:val="0"/>
                          <w:noProof/>
                          <w:color w:val="000000" w:themeColor="text1"/>
                          <w:sz w:val="22"/>
                        </w:rPr>
                        <w:t>2</w:t>
                      </w:r>
                      <w:r w:rsidRPr="00B6568B">
                        <w:rPr>
                          <w:rFonts w:ascii="Arial" w:hAnsi="Arial" w:cs="Arial"/>
                          <w:i w:val="0"/>
                          <w:color w:val="000000" w:themeColor="text1"/>
                          <w:sz w:val="22"/>
                        </w:rPr>
                        <w:fldChar w:fldCharType="end"/>
                      </w:r>
                      <w:r w:rsidR="008D3D8C">
                        <w:rPr>
                          <w:rFonts w:ascii="Arial" w:hAnsi="Arial" w:cs="Arial"/>
                          <w:i w:val="0"/>
                          <w:color w:val="000000" w:themeColor="text1"/>
                          <w:sz w:val="22"/>
                        </w:rPr>
                        <w:t xml:space="preserve"> — </w:t>
                      </w:r>
                      <w:r w:rsidRPr="00B6568B">
                        <w:rPr>
                          <w:rFonts w:ascii="Arial" w:hAnsi="Arial" w:cs="Arial"/>
                          <w:i w:val="0"/>
                          <w:color w:val="000000" w:themeColor="text1"/>
                          <w:sz w:val="22"/>
                        </w:rPr>
                        <w:t>Общая структура фазы жизненного цикла</w:t>
                      </w:r>
                    </w:p>
                  </w:txbxContent>
                </v:textbox>
                <w10:wrap type="topAndBottom" anchorx="margin"/>
              </v:shape>
            </w:pict>
          </mc:Fallback>
        </mc:AlternateContent>
      </w:r>
      <w:r w:rsidR="00CC6553" w:rsidRPr="00630877">
        <w:rPr>
          <w:rFonts w:ascii="Arial" w:hAnsi="Arial" w:cs="Arial"/>
          <w:noProof/>
          <w:sz w:val="24"/>
          <w:szCs w:val="24"/>
          <w:lang w:eastAsia="ru-RU"/>
        </w:rPr>
        <w:drawing>
          <wp:anchor distT="0" distB="0" distL="114300" distR="114300" simplePos="0" relativeHeight="251662336" behindDoc="0" locked="0" layoutInCell="1" allowOverlap="1" wp14:anchorId="15F358C9" wp14:editId="469487BF">
            <wp:simplePos x="0" y="0"/>
            <wp:positionH relativeFrom="column">
              <wp:posOffset>0</wp:posOffset>
            </wp:positionH>
            <wp:positionV relativeFrom="paragraph">
              <wp:posOffset>0</wp:posOffset>
            </wp:positionV>
            <wp:extent cx="6119495" cy="4410075"/>
            <wp:effectExtent l="0" t="0" r="1905" b="0"/>
            <wp:wrapTopAndBottom/>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19495" cy="4410075"/>
                    </a:xfrm>
                    <a:prstGeom prst="rect">
                      <a:avLst/>
                    </a:prstGeom>
                  </pic:spPr>
                </pic:pic>
              </a:graphicData>
            </a:graphic>
            <wp14:sizeRelH relativeFrom="page">
              <wp14:pctWidth>0</wp14:pctWidth>
            </wp14:sizeRelH>
            <wp14:sizeRelV relativeFrom="page">
              <wp14:pctHeight>0</wp14:pctHeight>
            </wp14:sizeRelV>
          </wp:anchor>
        </w:drawing>
      </w:r>
    </w:p>
    <w:p w:rsidR="004D6D34" w:rsidRPr="00630877" w:rsidRDefault="004D6D34" w:rsidP="004D6D34">
      <w:pPr>
        <w:keepNext/>
        <w:spacing w:after="0" w:line="360" w:lineRule="auto"/>
        <w:ind w:firstLine="709"/>
        <w:jc w:val="both"/>
        <w:rPr>
          <w:rFonts w:ascii="Arial" w:eastAsia="Times New Roman" w:hAnsi="Arial" w:cs="Arial"/>
          <w:sz w:val="24"/>
          <w:szCs w:val="24"/>
          <w:lang w:eastAsia="ru-RU"/>
        </w:rPr>
      </w:pPr>
    </w:p>
    <w:p w:rsidR="00A2611D" w:rsidRPr="00630877" w:rsidRDefault="008D3D8C" w:rsidP="004D6D34">
      <w:pPr>
        <w:keepNext/>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5.3</w:t>
      </w:r>
      <w:r w:rsidR="00A2611D" w:rsidRPr="00630877">
        <w:rPr>
          <w:rFonts w:ascii="Arial" w:eastAsia="Times New Roman" w:hAnsi="Arial" w:cs="Arial"/>
          <w:sz w:val="24"/>
          <w:szCs w:val="24"/>
          <w:lang w:eastAsia="ru-RU"/>
        </w:rPr>
        <w:t> </w:t>
      </w:r>
      <w:r w:rsidR="006143D7" w:rsidRPr="00630877">
        <w:rPr>
          <w:rFonts w:ascii="Arial" w:eastAsia="Times New Roman" w:hAnsi="Arial" w:cs="Arial"/>
          <w:sz w:val="24"/>
          <w:szCs w:val="24"/>
          <w:lang w:eastAsia="ru-RU"/>
        </w:rPr>
        <w:t>Стадия состоит из</w:t>
      </w:r>
      <w:r w:rsidR="00FF65A9" w:rsidRPr="00630877">
        <w:rPr>
          <w:rFonts w:ascii="Arial" w:eastAsia="Times New Roman" w:hAnsi="Arial" w:cs="Arial"/>
          <w:sz w:val="24"/>
          <w:szCs w:val="24"/>
          <w:lang w:eastAsia="ru-RU"/>
        </w:rPr>
        <w:t xml:space="preserve"> одного или нескольких</w:t>
      </w:r>
      <w:r w:rsidR="006143D7" w:rsidRPr="00630877">
        <w:rPr>
          <w:rFonts w:ascii="Arial" w:eastAsia="Times New Roman" w:hAnsi="Arial" w:cs="Arial"/>
          <w:sz w:val="24"/>
          <w:szCs w:val="24"/>
          <w:lang w:eastAsia="ru-RU"/>
        </w:rPr>
        <w:t xml:space="preserve"> этапов. </w:t>
      </w:r>
      <w:r w:rsidR="00552E08" w:rsidRPr="00630877">
        <w:rPr>
          <w:rFonts w:ascii="Arial" w:eastAsia="Times New Roman" w:hAnsi="Arial" w:cs="Arial"/>
          <w:sz w:val="24"/>
          <w:szCs w:val="24"/>
          <w:lang w:eastAsia="ru-RU"/>
        </w:rPr>
        <w:t>Схема абстрактной стадии ЖЦ ОМ</w:t>
      </w:r>
      <w:r w:rsidR="00017727" w:rsidRPr="00630877">
        <w:rPr>
          <w:rFonts w:ascii="Arial" w:eastAsia="Times New Roman" w:hAnsi="Arial" w:cs="Arial"/>
          <w:sz w:val="24"/>
          <w:szCs w:val="24"/>
          <w:lang w:eastAsia="ru-RU"/>
        </w:rPr>
        <w:t xml:space="preserve"> и ИМ</w:t>
      </w:r>
      <w:r w:rsidR="00552E08" w:rsidRPr="00630877">
        <w:rPr>
          <w:rFonts w:ascii="Arial" w:eastAsia="Times New Roman" w:hAnsi="Arial" w:cs="Arial"/>
          <w:sz w:val="24"/>
          <w:szCs w:val="24"/>
          <w:lang w:eastAsia="ru-RU"/>
        </w:rPr>
        <w:t xml:space="preserve"> приведена на рис</w:t>
      </w:r>
      <w:r w:rsidR="00477B89" w:rsidRPr="00630877">
        <w:rPr>
          <w:rFonts w:ascii="Arial" w:eastAsia="Times New Roman" w:hAnsi="Arial" w:cs="Arial"/>
          <w:sz w:val="24"/>
          <w:szCs w:val="24"/>
          <w:lang w:eastAsia="ru-RU"/>
        </w:rPr>
        <w:t>унке</w:t>
      </w:r>
      <w:r w:rsidR="00552E08" w:rsidRPr="00630877">
        <w:rPr>
          <w:rFonts w:ascii="Arial" w:eastAsia="Times New Roman" w:hAnsi="Arial" w:cs="Arial"/>
          <w:sz w:val="24"/>
          <w:szCs w:val="24"/>
          <w:lang w:eastAsia="ru-RU"/>
        </w:rPr>
        <w:t xml:space="preserve"> </w:t>
      </w:r>
      <w:r w:rsidR="00CC6553" w:rsidRPr="00630877">
        <w:rPr>
          <w:rFonts w:ascii="Arial" w:eastAsia="Times New Roman" w:hAnsi="Arial" w:cs="Arial"/>
          <w:sz w:val="24"/>
          <w:szCs w:val="24"/>
          <w:lang w:eastAsia="ru-RU"/>
        </w:rPr>
        <w:t>3</w:t>
      </w:r>
      <w:r w:rsidR="00552E08" w:rsidRPr="00630877">
        <w:rPr>
          <w:rFonts w:ascii="Arial" w:eastAsia="Times New Roman" w:hAnsi="Arial" w:cs="Arial"/>
          <w:sz w:val="24"/>
          <w:szCs w:val="24"/>
          <w:lang w:eastAsia="ru-RU"/>
        </w:rPr>
        <w:t>.</w:t>
      </w:r>
    </w:p>
    <w:p w:rsidR="00F407FB" w:rsidRPr="00630877" w:rsidRDefault="0066515C" w:rsidP="00017727">
      <w:pPr>
        <w:pStyle w:val="ab"/>
        <w:widowControl w:val="0"/>
        <w:suppressAutoHyphens/>
        <w:spacing w:after="0" w:line="360" w:lineRule="auto"/>
        <w:ind w:left="0"/>
        <w:jc w:val="both"/>
        <w:rPr>
          <w:rFonts w:ascii="Arial" w:hAnsi="Arial" w:cs="Arial"/>
          <w:sz w:val="24"/>
          <w:szCs w:val="24"/>
          <w:lang w:eastAsia="ru-RU"/>
        </w:rPr>
      </w:pPr>
      <w:r w:rsidRPr="00630877">
        <w:rPr>
          <w:rFonts w:ascii="Arial" w:hAnsi="Arial" w:cs="Arial"/>
          <w:noProof/>
          <w:lang w:eastAsia="ru-RU"/>
        </w:rPr>
        <mc:AlternateContent>
          <mc:Choice Requires="wps">
            <w:drawing>
              <wp:anchor distT="0" distB="0" distL="114300" distR="114300" simplePos="0" relativeHeight="251667456" behindDoc="0" locked="0" layoutInCell="1" allowOverlap="1" wp14:anchorId="24468EEA" wp14:editId="149D6FA0">
                <wp:simplePos x="0" y="0"/>
                <wp:positionH relativeFrom="margin">
                  <wp:align>center</wp:align>
                </wp:positionH>
                <wp:positionV relativeFrom="paragraph">
                  <wp:posOffset>3933825</wp:posOffset>
                </wp:positionV>
                <wp:extent cx="4924425" cy="635"/>
                <wp:effectExtent l="0" t="0" r="9525" b="0"/>
                <wp:wrapTopAndBottom/>
                <wp:docPr id="169" name="Надпись 169"/>
                <wp:cNvGraphicFramePr/>
                <a:graphic xmlns:a="http://schemas.openxmlformats.org/drawingml/2006/main">
                  <a:graphicData uri="http://schemas.microsoft.com/office/word/2010/wordprocessingShape">
                    <wps:wsp>
                      <wps:cNvSpPr txBox="1"/>
                      <wps:spPr>
                        <a:xfrm>
                          <a:off x="0" y="0"/>
                          <a:ext cx="4924425" cy="635"/>
                        </a:xfrm>
                        <a:prstGeom prst="rect">
                          <a:avLst/>
                        </a:prstGeom>
                        <a:solidFill>
                          <a:prstClr val="white"/>
                        </a:solidFill>
                        <a:ln>
                          <a:noFill/>
                        </a:ln>
                      </wps:spPr>
                      <wps:txbx>
                        <w:txbxContent>
                          <w:p w:rsidR="008F776F" w:rsidRPr="00B6568B" w:rsidRDefault="008F776F" w:rsidP="00B6568B">
                            <w:pPr>
                              <w:pStyle w:val="aff0"/>
                              <w:jc w:val="center"/>
                              <w:rPr>
                                <w:rFonts w:ascii="Arial" w:hAnsi="Arial" w:cs="Arial"/>
                                <w:i w:val="0"/>
                                <w:color w:val="000000" w:themeColor="text1"/>
                                <w:sz w:val="22"/>
                                <w:szCs w:val="22"/>
                              </w:rPr>
                            </w:pPr>
                            <w:r w:rsidRPr="00B6568B">
                              <w:rPr>
                                <w:rFonts w:ascii="Arial" w:hAnsi="Arial" w:cs="Arial"/>
                                <w:i w:val="0"/>
                                <w:color w:val="000000" w:themeColor="text1"/>
                                <w:sz w:val="22"/>
                                <w:szCs w:val="22"/>
                              </w:rPr>
                              <w:t xml:space="preserve">Рисунок </w:t>
                            </w:r>
                            <w:r w:rsidRPr="00B6568B">
                              <w:rPr>
                                <w:rFonts w:ascii="Arial" w:hAnsi="Arial" w:cs="Arial"/>
                                <w:i w:val="0"/>
                                <w:color w:val="000000" w:themeColor="text1"/>
                                <w:sz w:val="22"/>
                                <w:szCs w:val="22"/>
                              </w:rPr>
                              <w:fldChar w:fldCharType="begin"/>
                            </w:r>
                            <w:r w:rsidRPr="00B6568B">
                              <w:rPr>
                                <w:rFonts w:ascii="Arial" w:hAnsi="Arial" w:cs="Arial"/>
                                <w:i w:val="0"/>
                                <w:color w:val="000000" w:themeColor="text1"/>
                                <w:sz w:val="22"/>
                                <w:szCs w:val="22"/>
                              </w:rPr>
                              <w:instrText xml:space="preserve"> SEQ Рисунок \* ARABIC </w:instrText>
                            </w:r>
                            <w:r w:rsidRPr="00B6568B">
                              <w:rPr>
                                <w:rFonts w:ascii="Arial" w:hAnsi="Arial" w:cs="Arial"/>
                                <w:i w:val="0"/>
                                <w:color w:val="000000" w:themeColor="text1"/>
                                <w:sz w:val="22"/>
                                <w:szCs w:val="22"/>
                              </w:rPr>
                              <w:fldChar w:fldCharType="separate"/>
                            </w:r>
                            <w:r w:rsidR="00943F64">
                              <w:rPr>
                                <w:rFonts w:ascii="Arial" w:hAnsi="Arial" w:cs="Arial"/>
                                <w:i w:val="0"/>
                                <w:noProof/>
                                <w:color w:val="000000" w:themeColor="text1"/>
                                <w:sz w:val="22"/>
                                <w:szCs w:val="22"/>
                              </w:rPr>
                              <w:t>3</w:t>
                            </w:r>
                            <w:r w:rsidRPr="00B6568B">
                              <w:rPr>
                                <w:rFonts w:ascii="Arial" w:hAnsi="Arial" w:cs="Arial"/>
                                <w:i w:val="0"/>
                                <w:color w:val="000000" w:themeColor="text1"/>
                                <w:sz w:val="22"/>
                                <w:szCs w:val="22"/>
                              </w:rPr>
                              <w:fldChar w:fldCharType="end"/>
                            </w:r>
                            <w:r w:rsidR="008D3D8C">
                              <w:rPr>
                                <w:rFonts w:ascii="Arial" w:hAnsi="Arial" w:cs="Arial"/>
                                <w:i w:val="0"/>
                                <w:color w:val="000000" w:themeColor="text1"/>
                                <w:sz w:val="22"/>
                                <w:szCs w:val="22"/>
                              </w:rPr>
                              <w:t xml:space="preserve"> — </w:t>
                            </w:r>
                            <w:r w:rsidRPr="00B6568B">
                              <w:rPr>
                                <w:rFonts w:ascii="Arial" w:hAnsi="Arial" w:cs="Arial"/>
                                <w:i w:val="0"/>
                                <w:color w:val="000000" w:themeColor="text1"/>
                                <w:sz w:val="22"/>
                                <w:szCs w:val="22"/>
                              </w:rPr>
                              <w:t>Общая структура стадии жизненного цикла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468EEA" id="Надпись 169" o:spid="_x0000_s1028" type="#_x0000_t202" style="position:absolute;left:0;text-align:left;margin-left:0;margin-top:309.75pt;width:387.75pt;height:.0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" stroked="f">
                <v:textbox style="mso-fit-shape-to-text:t" inset="0,0,0,0">
                  <w:txbxContent>
                    <w:p w:rsidR="008F776F" w:rsidRPr="00B6568B" w:rsidRDefault="008F776F" w:rsidP="00B6568B">
                      <w:pPr>
                        <w:pStyle w:val="aff0"/>
                        <w:jc w:val="center"/>
                        <w:rPr>
                          <w:rFonts w:ascii="Arial" w:hAnsi="Arial" w:cs="Arial"/>
                          <w:i w:val="0"/>
                          <w:color w:val="000000" w:themeColor="text1"/>
                          <w:sz w:val="22"/>
                          <w:szCs w:val="22"/>
                        </w:rPr>
                      </w:pPr>
                      <w:r w:rsidRPr="00B6568B">
                        <w:rPr>
                          <w:rFonts w:ascii="Arial" w:hAnsi="Arial" w:cs="Arial"/>
                          <w:i w:val="0"/>
                          <w:color w:val="000000" w:themeColor="text1"/>
                          <w:sz w:val="22"/>
                          <w:szCs w:val="22"/>
                        </w:rPr>
                        <w:t xml:space="preserve">Рисунок </w:t>
                      </w:r>
                      <w:r w:rsidRPr="00B6568B">
                        <w:rPr>
                          <w:rFonts w:ascii="Arial" w:hAnsi="Arial" w:cs="Arial"/>
                          <w:i w:val="0"/>
                          <w:color w:val="000000" w:themeColor="text1"/>
                          <w:sz w:val="22"/>
                          <w:szCs w:val="22"/>
                        </w:rPr>
                        <w:fldChar w:fldCharType="begin"/>
                      </w:r>
                      <w:r w:rsidRPr="00B6568B">
                        <w:rPr>
                          <w:rFonts w:ascii="Arial" w:hAnsi="Arial" w:cs="Arial"/>
                          <w:i w:val="0"/>
                          <w:color w:val="000000" w:themeColor="text1"/>
                          <w:sz w:val="22"/>
                          <w:szCs w:val="22"/>
                        </w:rPr>
                        <w:instrText xml:space="preserve"> SEQ Рисунок \* ARABIC </w:instrText>
                      </w:r>
                      <w:r w:rsidRPr="00B6568B">
                        <w:rPr>
                          <w:rFonts w:ascii="Arial" w:hAnsi="Arial" w:cs="Arial"/>
                          <w:i w:val="0"/>
                          <w:color w:val="000000" w:themeColor="text1"/>
                          <w:sz w:val="22"/>
                          <w:szCs w:val="22"/>
                        </w:rPr>
                        <w:fldChar w:fldCharType="separate"/>
                      </w:r>
                      <w:r w:rsidR="00943F64">
                        <w:rPr>
                          <w:rFonts w:ascii="Arial" w:hAnsi="Arial" w:cs="Arial"/>
                          <w:i w:val="0"/>
                          <w:noProof/>
                          <w:color w:val="000000" w:themeColor="text1"/>
                          <w:sz w:val="22"/>
                          <w:szCs w:val="22"/>
                        </w:rPr>
                        <w:t>3</w:t>
                      </w:r>
                      <w:r w:rsidRPr="00B6568B">
                        <w:rPr>
                          <w:rFonts w:ascii="Arial" w:hAnsi="Arial" w:cs="Arial"/>
                          <w:i w:val="0"/>
                          <w:color w:val="000000" w:themeColor="text1"/>
                          <w:sz w:val="22"/>
                          <w:szCs w:val="22"/>
                        </w:rPr>
                        <w:fldChar w:fldCharType="end"/>
                      </w:r>
                      <w:r w:rsidR="008D3D8C">
                        <w:rPr>
                          <w:rFonts w:ascii="Arial" w:hAnsi="Arial" w:cs="Arial"/>
                          <w:i w:val="0"/>
                          <w:color w:val="000000" w:themeColor="text1"/>
                          <w:sz w:val="22"/>
                          <w:szCs w:val="22"/>
                        </w:rPr>
                        <w:t xml:space="preserve"> — </w:t>
                      </w:r>
                      <w:r w:rsidRPr="00B6568B">
                        <w:rPr>
                          <w:rFonts w:ascii="Arial" w:hAnsi="Arial" w:cs="Arial"/>
                          <w:i w:val="0"/>
                          <w:color w:val="000000" w:themeColor="text1"/>
                          <w:sz w:val="22"/>
                          <w:szCs w:val="22"/>
                        </w:rPr>
                        <w:t>Общая структура стадии жизненного цикла</w:t>
                      </w:r>
                    </w:p>
                  </w:txbxContent>
                </v:textbox>
                <w10:wrap type="topAndBottom" anchorx="margin"/>
              </v:shape>
            </w:pict>
          </mc:Fallback>
        </mc:AlternateContent>
      </w:r>
      <w:r w:rsidR="00F407FB" w:rsidRPr="00630877">
        <w:rPr>
          <w:rFonts w:ascii="Arial" w:hAnsi="Arial" w:cs="Arial"/>
          <w:noProof/>
          <w:sz w:val="24"/>
          <w:szCs w:val="24"/>
          <w:lang w:eastAsia="ru-RU"/>
        </w:rPr>
        <w:drawing>
          <wp:anchor distT="0" distB="0" distL="114300" distR="114300" simplePos="0" relativeHeight="251665408" behindDoc="0" locked="0" layoutInCell="1" allowOverlap="1" wp14:anchorId="0818477C" wp14:editId="4815F7C4">
            <wp:simplePos x="0" y="0"/>
            <wp:positionH relativeFrom="margin">
              <wp:align>center</wp:align>
            </wp:positionH>
            <wp:positionV relativeFrom="paragraph">
              <wp:posOffset>3810</wp:posOffset>
            </wp:positionV>
            <wp:extent cx="3263900" cy="3606800"/>
            <wp:effectExtent l="0" t="0" r="0" b="0"/>
            <wp:wrapTopAndBottom/>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63900" cy="3606800"/>
                    </a:xfrm>
                    <a:prstGeom prst="rect">
                      <a:avLst/>
                    </a:prstGeom>
                  </pic:spPr>
                </pic:pic>
              </a:graphicData>
            </a:graphic>
            <wp14:sizeRelH relativeFrom="page">
              <wp14:pctWidth>0</wp14:pctWidth>
            </wp14:sizeRelH>
            <wp14:sizeRelV relativeFrom="page">
              <wp14:pctHeight>0</wp14:pctHeight>
            </wp14:sizeRelV>
          </wp:anchor>
        </w:drawing>
      </w:r>
    </w:p>
    <w:p w:rsidR="004D6D34" w:rsidRPr="00630877" w:rsidRDefault="004D6D34" w:rsidP="00B6568B">
      <w:pPr>
        <w:spacing w:after="0" w:line="360" w:lineRule="auto"/>
        <w:ind w:firstLine="709"/>
        <w:jc w:val="both"/>
        <w:rPr>
          <w:rFonts w:ascii="Arial" w:eastAsia="Times New Roman" w:hAnsi="Arial" w:cs="Arial"/>
          <w:sz w:val="24"/>
          <w:szCs w:val="24"/>
          <w:lang w:eastAsia="ru-RU"/>
        </w:rPr>
      </w:pPr>
    </w:p>
    <w:p w:rsidR="0082486A" w:rsidRPr="00630877" w:rsidRDefault="008D3D8C" w:rsidP="00B6568B">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5.4</w:t>
      </w:r>
      <w:r w:rsidR="00A2611D" w:rsidRPr="00630877">
        <w:rPr>
          <w:rFonts w:ascii="Arial" w:eastAsia="Times New Roman" w:hAnsi="Arial" w:cs="Arial"/>
          <w:sz w:val="24"/>
          <w:szCs w:val="24"/>
          <w:lang w:eastAsia="ru-RU"/>
        </w:rPr>
        <w:t> </w:t>
      </w:r>
      <w:r w:rsidR="003347D3" w:rsidRPr="00630877">
        <w:rPr>
          <w:rFonts w:ascii="Arial" w:eastAsia="Times New Roman" w:hAnsi="Arial" w:cs="Arial"/>
          <w:sz w:val="24"/>
          <w:szCs w:val="24"/>
          <w:lang w:eastAsia="ru-RU"/>
        </w:rPr>
        <w:t xml:space="preserve">Точки принятия решений отделяют друг от друга </w:t>
      </w:r>
      <w:r w:rsidR="00FF65A9" w:rsidRPr="00630877">
        <w:rPr>
          <w:rFonts w:ascii="Arial" w:eastAsia="Times New Roman" w:hAnsi="Arial" w:cs="Arial"/>
          <w:sz w:val="24"/>
          <w:szCs w:val="24"/>
          <w:lang w:eastAsia="ru-RU"/>
        </w:rPr>
        <w:t xml:space="preserve">фазы, </w:t>
      </w:r>
      <w:r w:rsidR="003347D3" w:rsidRPr="00630877">
        <w:rPr>
          <w:rFonts w:ascii="Arial" w:eastAsia="Times New Roman" w:hAnsi="Arial" w:cs="Arial"/>
          <w:sz w:val="24"/>
          <w:szCs w:val="24"/>
          <w:lang w:eastAsia="ru-RU"/>
        </w:rPr>
        <w:t>стадии</w:t>
      </w:r>
      <w:r w:rsidR="00FF65A9" w:rsidRPr="00630877">
        <w:rPr>
          <w:rFonts w:ascii="Arial" w:eastAsia="Times New Roman" w:hAnsi="Arial" w:cs="Arial"/>
          <w:sz w:val="24"/>
          <w:szCs w:val="24"/>
          <w:lang w:eastAsia="ru-RU"/>
        </w:rPr>
        <w:t xml:space="preserve"> и этапы</w:t>
      </w:r>
      <w:r w:rsidR="003347D3" w:rsidRPr="00630877">
        <w:rPr>
          <w:rFonts w:ascii="Arial" w:eastAsia="Times New Roman" w:hAnsi="Arial" w:cs="Arial"/>
          <w:sz w:val="24"/>
          <w:szCs w:val="24"/>
          <w:lang w:eastAsia="ru-RU"/>
        </w:rPr>
        <w:t xml:space="preserve"> в рамках ЖЦ</w:t>
      </w:r>
      <w:r w:rsidR="0082486A" w:rsidRPr="00630877">
        <w:rPr>
          <w:rFonts w:ascii="Arial" w:eastAsia="Times New Roman" w:hAnsi="Arial" w:cs="Arial"/>
          <w:sz w:val="24"/>
          <w:szCs w:val="24"/>
          <w:lang w:eastAsia="ru-RU"/>
        </w:rPr>
        <w:t>.</w:t>
      </w:r>
    </w:p>
    <w:p w:rsidR="00C320B2" w:rsidRPr="00630877" w:rsidRDefault="00C320B2" w:rsidP="00B6568B">
      <w:pPr>
        <w:spacing w:after="0" w:line="360" w:lineRule="auto"/>
        <w:ind w:firstLine="709"/>
        <w:jc w:val="both"/>
        <w:rPr>
          <w:rFonts w:ascii="Arial" w:eastAsia="Times New Roman" w:hAnsi="Arial" w:cs="Arial"/>
          <w:sz w:val="24"/>
          <w:szCs w:val="24"/>
          <w:lang w:eastAsia="ru-RU"/>
        </w:rPr>
      </w:pPr>
    </w:p>
    <w:p w:rsidR="00FF65A9" w:rsidRPr="00630877" w:rsidRDefault="008D3D8C" w:rsidP="00B6568B">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5.5</w:t>
      </w:r>
      <w:r w:rsidR="00FF65A9" w:rsidRPr="00630877">
        <w:rPr>
          <w:rFonts w:ascii="Arial" w:eastAsia="Times New Roman" w:hAnsi="Arial" w:cs="Arial"/>
          <w:sz w:val="24"/>
          <w:szCs w:val="24"/>
          <w:lang w:eastAsia="ru-RU"/>
        </w:rPr>
        <w:t> </w:t>
      </w:r>
      <w:proofErr w:type="gramStart"/>
      <w:r w:rsidR="00FF65A9" w:rsidRPr="00630877">
        <w:rPr>
          <w:rFonts w:ascii="Arial" w:eastAsia="Times New Roman" w:hAnsi="Arial" w:cs="Arial"/>
          <w:sz w:val="24"/>
          <w:szCs w:val="24"/>
          <w:lang w:eastAsia="ru-RU"/>
        </w:rPr>
        <w:t>В</w:t>
      </w:r>
      <w:proofErr w:type="gramEnd"/>
      <w:r w:rsidR="00FF65A9" w:rsidRPr="00630877">
        <w:rPr>
          <w:rFonts w:ascii="Arial" w:eastAsia="Times New Roman" w:hAnsi="Arial" w:cs="Arial"/>
          <w:sz w:val="24"/>
          <w:szCs w:val="24"/>
          <w:lang w:eastAsia="ru-RU"/>
        </w:rPr>
        <w:t xml:space="preserve"> точке принятия решения между фазами обеспечивается фиксация результатов деятельности на соответствующей фазе, фиксиру</w:t>
      </w:r>
      <w:r w:rsidR="00F642A8" w:rsidRPr="00630877">
        <w:rPr>
          <w:rFonts w:ascii="Arial" w:eastAsia="Times New Roman" w:hAnsi="Arial" w:cs="Arial"/>
          <w:sz w:val="24"/>
          <w:szCs w:val="24"/>
          <w:lang w:eastAsia="ru-RU"/>
        </w:rPr>
        <w:t>ются характеристики и состояние ОМ или ИМ и принимается решение о переходе на следующую фазу</w:t>
      </w:r>
      <w:r w:rsidR="00FF65A9" w:rsidRPr="00630877">
        <w:rPr>
          <w:rFonts w:ascii="Arial" w:eastAsia="Times New Roman" w:hAnsi="Arial" w:cs="Arial"/>
          <w:sz w:val="24"/>
          <w:szCs w:val="24"/>
          <w:lang w:eastAsia="ru-RU"/>
        </w:rPr>
        <w:t>.</w:t>
      </w:r>
      <w:r w:rsidR="001D780A" w:rsidRPr="00630877">
        <w:rPr>
          <w:rFonts w:ascii="Arial" w:eastAsia="Times New Roman" w:hAnsi="Arial" w:cs="Arial"/>
          <w:sz w:val="24"/>
          <w:szCs w:val="24"/>
          <w:lang w:eastAsia="ru-RU"/>
        </w:rPr>
        <w:t xml:space="preserve"> Все фазы выполняются последовательно.</w:t>
      </w:r>
    </w:p>
    <w:p w:rsidR="00C320B2" w:rsidRPr="00630877" w:rsidRDefault="00C320B2" w:rsidP="00B6568B">
      <w:pPr>
        <w:spacing w:after="0" w:line="360" w:lineRule="auto"/>
        <w:ind w:firstLine="709"/>
        <w:jc w:val="both"/>
        <w:rPr>
          <w:rFonts w:ascii="Arial" w:eastAsia="Times New Roman" w:hAnsi="Arial" w:cs="Arial"/>
          <w:sz w:val="24"/>
          <w:szCs w:val="24"/>
          <w:lang w:eastAsia="ru-RU"/>
        </w:rPr>
      </w:pPr>
    </w:p>
    <w:p w:rsidR="00F642A8" w:rsidRPr="00630877" w:rsidRDefault="00F642A8" w:rsidP="00B6568B">
      <w:pPr>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w:t>
      </w:r>
      <w:r w:rsidR="008D3D8C" w:rsidRPr="00630877">
        <w:rPr>
          <w:rFonts w:ascii="Arial" w:eastAsia="Times New Roman" w:hAnsi="Arial" w:cs="Arial"/>
          <w:sz w:val="24"/>
          <w:szCs w:val="24"/>
          <w:lang w:eastAsia="ru-RU"/>
        </w:rPr>
        <w:t>.6</w:t>
      </w:r>
      <w:r w:rsidRPr="00630877">
        <w:rPr>
          <w:rFonts w:ascii="Arial" w:eastAsia="Times New Roman" w:hAnsi="Arial" w:cs="Arial"/>
          <w:sz w:val="24"/>
          <w:szCs w:val="24"/>
          <w:lang w:eastAsia="ru-RU"/>
        </w:rPr>
        <w:t> </w:t>
      </w:r>
      <w:proofErr w:type="gramStart"/>
      <w:r w:rsidRPr="00630877">
        <w:rPr>
          <w:rFonts w:ascii="Arial" w:eastAsia="Times New Roman" w:hAnsi="Arial" w:cs="Arial"/>
          <w:sz w:val="24"/>
          <w:szCs w:val="24"/>
          <w:lang w:eastAsia="ru-RU"/>
        </w:rPr>
        <w:t>В</w:t>
      </w:r>
      <w:proofErr w:type="gramEnd"/>
      <w:r w:rsidRPr="00630877">
        <w:rPr>
          <w:rFonts w:ascii="Arial" w:eastAsia="Times New Roman" w:hAnsi="Arial" w:cs="Arial"/>
          <w:sz w:val="24"/>
          <w:szCs w:val="24"/>
          <w:lang w:eastAsia="ru-RU"/>
        </w:rPr>
        <w:t xml:space="preserve"> точке принятия решения между стадиями обеспечивается фиксация результатов деятельности на соответствующей стадии, фиксируются характеристики и состояние ОМ или ИМ и принимается решение о переходе </w:t>
      </w:r>
      <w:r w:rsidR="00F407FB" w:rsidRPr="00630877">
        <w:rPr>
          <w:rFonts w:ascii="Arial" w:eastAsia="Times New Roman" w:hAnsi="Arial" w:cs="Arial"/>
          <w:sz w:val="24"/>
          <w:szCs w:val="24"/>
          <w:lang w:eastAsia="ru-RU"/>
        </w:rPr>
        <w:t xml:space="preserve">к следующей или к одному </w:t>
      </w:r>
      <w:r w:rsidR="00F407FB" w:rsidRPr="00630877">
        <w:rPr>
          <w:rFonts w:ascii="Arial" w:eastAsia="Times New Roman" w:hAnsi="Arial" w:cs="Arial"/>
          <w:sz w:val="24"/>
          <w:szCs w:val="24"/>
          <w:lang w:eastAsia="ru-RU"/>
        </w:rPr>
        <w:lastRenderedPageBreak/>
        <w:t>из вариантов следующих стадий развития (происходит изменение траектории развития).</w:t>
      </w:r>
    </w:p>
    <w:p w:rsidR="00C320B2" w:rsidRPr="00630877" w:rsidRDefault="00C320B2" w:rsidP="00B6568B">
      <w:pPr>
        <w:spacing w:after="0" w:line="360" w:lineRule="auto"/>
        <w:ind w:firstLine="709"/>
        <w:jc w:val="both"/>
        <w:rPr>
          <w:rFonts w:ascii="Arial" w:eastAsia="Times New Roman" w:hAnsi="Arial" w:cs="Arial"/>
          <w:sz w:val="24"/>
          <w:szCs w:val="24"/>
          <w:lang w:eastAsia="ru-RU"/>
        </w:rPr>
      </w:pPr>
    </w:p>
    <w:p w:rsidR="00F407FB" w:rsidRPr="00630877" w:rsidRDefault="008D3D8C" w:rsidP="00B6568B">
      <w:pPr>
        <w:spacing w:after="0" w:line="360" w:lineRule="auto"/>
        <w:ind w:firstLine="709"/>
        <w:jc w:val="both"/>
        <w:rPr>
          <w:rFonts w:ascii="Arial" w:hAnsi="Arial" w:cs="Arial"/>
          <w:sz w:val="24"/>
          <w:szCs w:val="24"/>
          <w:lang w:eastAsia="ru-RU"/>
        </w:rPr>
      </w:pPr>
      <w:r w:rsidRPr="00630877">
        <w:rPr>
          <w:rFonts w:ascii="Arial" w:eastAsia="Times New Roman" w:hAnsi="Arial" w:cs="Arial"/>
          <w:sz w:val="24"/>
          <w:szCs w:val="24"/>
          <w:lang w:eastAsia="ru-RU"/>
        </w:rPr>
        <w:t>5.7</w:t>
      </w:r>
      <w:r w:rsidR="00F407FB" w:rsidRPr="00630877">
        <w:rPr>
          <w:rFonts w:ascii="Arial" w:eastAsia="Times New Roman" w:hAnsi="Arial" w:cs="Arial"/>
          <w:sz w:val="24"/>
          <w:szCs w:val="24"/>
          <w:lang w:eastAsia="ru-RU"/>
        </w:rPr>
        <w:t> </w:t>
      </w:r>
      <w:proofErr w:type="gramStart"/>
      <w:r w:rsidR="00F407FB" w:rsidRPr="00630877">
        <w:rPr>
          <w:rFonts w:ascii="Arial" w:eastAsia="Times New Roman" w:hAnsi="Arial" w:cs="Arial"/>
          <w:sz w:val="24"/>
          <w:szCs w:val="24"/>
          <w:lang w:eastAsia="ru-RU"/>
        </w:rPr>
        <w:t>В</w:t>
      </w:r>
      <w:proofErr w:type="gramEnd"/>
      <w:r w:rsidR="00F407FB" w:rsidRPr="00630877">
        <w:rPr>
          <w:rFonts w:ascii="Arial" w:eastAsia="Times New Roman" w:hAnsi="Arial" w:cs="Arial"/>
          <w:sz w:val="24"/>
          <w:szCs w:val="24"/>
          <w:lang w:eastAsia="ru-RU"/>
        </w:rPr>
        <w:t xml:space="preserve"> точке принятия решения между этапами обеспечивается фиксация результатов деятельности на соответствующем этапе, фиксируются характеристики и состояние ОМ или ИМ и принимается решение о переходе к одному из вариантов</w:t>
      </w:r>
      <w:r w:rsidR="00F407FB" w:rsidRPr="00630877">
        <w:rPr>
          <w:rFonts w:ascii="Arial" w:hAnsi="Arial" w:cs="Arial"/>
          <w:sz w:val="24"/>
          <w:szCs w:val="24"/>
          <w:lang w:eastAsia="ru-RU"/>
        </w:rPr>
        <w:t xml:space="preserve"> дальнейшего развития, при этом этапы могут выполняться как </w:t>
      </w:r>
      <w:r w:rsidR="0057362A" w:rsidRPr="00630877">
        <w:rPr>
          <w:rFonts w:ascii="Arial" w:hAnsi="Arial" w:cs="Arial"/>
          <w:sz w:val="24"/>
          <w:szCs w:val="24"/>
          <w:lang w:eastAsia="ru-RU"/>
        </w:rPr>
        <w:t>последовательно,</w:t>
      </w:r>
      <w:r w:rsidR="00F407FB" w:rsidRPr="00630877">
        <w:rPr>
          <w:rFonts w:ascii="Arial" w:hAnsi="Arial" w:cs="Arial"/>
          <w:sz w:val="24"/>
          <w:szCs w:val="24"/>
          <w:lang w:eastAsia="ru-RU"/>
        </w:rPr>
        <w:t xml:space="preserve"> так и параллельно.</w:t>
      </w:r>
    </w:p>
    <w:p w:rsidR="0066515C" w:rsidRPr="00630877" w:rsidRDefault="0066515C" w:rsidP="00B6568B">
      <w:pPr>
        <w:spacing w:after="0" w:line="360" w:lineRule="auto"/>
        <w:ind w:firstLine="709"/>
        <w:jc w:val="both"/>
        <w:rPr>
          <w:rFonts w:ascii="Arial" w:hAnsi="Arial" w:cs="Arial"/>
          <w:sz w:val="24"/>
          <w:szCs w:val="24"/>
          <w:lang w:eastAsia="ru-RU"/>
        </w:rPr>
      </w:pPr>
    </w:p>
    <w:p w:rsidR="00F407FB" w:rsidRPr="00630877" w:rsidRDefault="008D3D8C" w:rsidP="00F407FB">
      <w:pPr>
        <w:widowControl w:val="0"/>
        <w:suppressAutoHyphens/>
        <w:spacing w:after="0" w:line="360" w:lineRule="auto"/>
        <w:ind w:firstLine="340"/>
        <w:jc w:val="both"/>
        <w:rPr>
          <w:rFonts w:ascii="Arial" w:eastAsia="Times New Roman" w:hAnsi="Arial" w:cs="Arial"/>
          <w:szCs w:val="24"/>
          <w:lang w:eastAsia="ru-RU"/>
        </w:rPr>
      </w:pPr>
      <w:r w:rsidRPr="00630877">
        <w:rPr>
          <w:rFonts w:ascii="Arial" w:eastAsia="Times New Roman" w:hAnsi="Arial" w:cs="Arial"/>
          <w:spacing w:val="20"/>
          <w:szCs w:val="24"/>
          <w:lang w:eastAsia="ru-RU"/>
        </w:rPr>
        <w:t>Примечание</w:t>
      </w:r>
      <w:r w:rsidRPr="00630877">
        <w:rPr>
          <w:rFonts w:ascii="Arial" w:eastAsia="Times New Roman" w:hAnsi="Arial" w:cs="Arial"/>
          <w:szCs w:val="24"/>
          <w:lang w:eastAsia="ru-RU"/>
        </w:rPr>
        <w:t xml:space="preserve"> — </w:t>
      </w:r>
      <w:r w:rsidR="00F407FB" w:rsidRPr="00630877">
        <w:rPr>
          <w:rFonts w:ascii="Arial" w:eastAsia="Times New Roman" w:hAnsi="Arial" w:cs="Arial"/>
          <w:szCs w:val="24"/>
          <w:lang w:eastAsia="ru-RU"/>
        </w:rPr>
        <w:t>Схема стадии планирования ОМ для частного случая (объект капитального строительства (ОКС)) приведена в приложении А.</w:t>
      </w:r>
    </w:p>
    <w:p w:rsidR="0066515C" w:rsidRPr="00630877" w:rsidRDefault="0066515C" w:rsidP="00F407FB">
      <w:pPr>
        <w:widowControl w:val="0"/>
        <w:suppressAutoHyphens/>
        <w:spacing w:after="0" w:line="360" w:lineRule="auto"/>
        <w:ind w:firstLine="340"/>
        <w:jc w:val="both"/>
        <w:rPr>
          <w:rFonts w:ascii="Arial" w:eastAsia="Times New Roman" w:hAnsi="Arial" w:cs="Arial"/>
          <w:szCs w:val="24"/>
          <w:lang w:eastAsia="ru-RU"/>
        </w:rPr>
      </w:pPr>
    </w:p>
    <w:p w:rsidR="0056333C" w:rsidRPr="00630877" w:rsidRDefault="008D3D8C" w:rsidP="006625DF">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w:t>
      </w:r>
      <w:r w:rsidR="00B45EDF" w:rsidRPr="00630877">
        <w:rPr>
          <w:rFonts w:ascii="Arial" w:eastAsia="Times New Roman" w:hAnsi="Arial" w:cs="Arial"/>
          <w:sz w:val="24"/>
          <w:szCs w:val="24"/>
          <w:lang w:eastAsia="ru-RU"/>
        </w:rPr>
        <w:t>.</w:t>
      </w:r>
      <w:r w:rsidRPr="00630877">
        <w:rPr>
          <w:rFonts w:ascii="Arial" w:eastAsia="Times New Roman" w:hAnsi="Arial" w:cs="Arial"/>
          <w:sz w:val="24"/>
          <w:szCs w:val="24"/>
          <w:lang w:eastAsia="ru-RU"/>
        </w:rPr>
        <w:t>8</w:t>
      </w:r>
      <w:r w:rsidRPr="00630877">
        <w:rPr>
          <w:rFonts w:ascii="Arial" w:eastAsia="Times New Roman" w:hAnsi="Arial" w:cs="Arial"/>
          <w:sz w:val="24"/>
          <w:szCs w:val="24"/>
          <w:lang w:val="en-US" w:eastAsia="ru-RU"/>
        </w:rPr>
        <w:t> </w:t>
      </w:r>
      <w:r w:rsidR="00477B89" w:rsidRPr="00630877">
        <w:rPr>
          <w:rFonts w:ascii="Arial" w:eastAsia="Times New Roman" w:hAnsi="Arial" w:cs="Arial"/>
          <w:sz w:val="24"/>
          <w:szCs w:val="24"/>
          <w:lang w:eastAsia="ru-RU"/>
        </w:rPr>
        <w:t>ЖЦ</w:t>
      </w:r>
      <w:r w:rsidR="008E15E6" w:rsidRPr="00630877">
        <w:rPr>
          <w:rFonts w:ascii="Arial" w:eastAsia="Times New Roman" w:hAnsi="Arial" w:cs="Arial"/>
          <w:sz w:val="24"/>
          <w:szCs w:val="24"/>
          <w:lang w:eastAsia="ru-RU"/>
        </w:rPr>
        <w:t xml:space="preserve"> </w:t>
      </w:r>
      <w:r w:rsidR="00B45EDF" w:rsidRPr="00630877">
        <w:rPr>
          <w:rFonts w:ascii="Arial" w:eastAsia="Times New Roman" w:hAnsi="Arial" w:cs="Arial"/>
          <w:sz w:val="24"/>
          <w:szCs w:val="24"/>
          <w:lang w:eastAsia="ru-RU"/>
        </w:rPr>
        <w:t xml:space="preserve">представляет собой </w:t>
      </w:r>
      <w:r w:rsidR="008E15E6" w:rsidRPr="00630877">
        <w:rPr>
          <w:rFonts w:ascii="Arial" w:eastAsia="Times New Roman" w:hAnsi="Arial" w:cs="Arial"/>
          <w:sz w:val="24"/>
          <w:szCs w:val="24"/>
          <w:lang w:eastAsia="ru-RU"/>
        </w:rPr>
        <w:t xml:space="preserve">структуру, в которой </w:t>
      </w:r>
      <w:r w:rsidR="007A0A4A" w:rsidRPr="00630877">
        <w:rPr>
          <w:rFonts w:ascii="Arial" w:eastAsia="Times New Roman" w:hAnsi="Arial" w:cs="Arial"/>
          <w:sz w:val="24"/>
          <w:szCs w:val="24"/>
          <w:lang w:eastAsia="ru-RU"/>
        </w:rPr>
        <w:t xml:space="preserve">каждый элемент </w:t>
      </w:r>
      <w:r w:rsidR="009F1570" w:rsidRPr="00630877">
        <w:rPr>
          <w:rFonts w:ascii="Arial" w:eastAsia="Times New Roman" w:hAnsi="Arial" w:cs="Arial"/>
          <w:sz w:val="24"/>
          <w:szCs w:val="24"/>
          <w:lang w:eastAsia="ru-RU"/>
        </w:rPr>
        <w:t>может быть декомпозиров</w:t>
      </w:r>
      <w:r w:rsidR="008E15E6" w:rsidRPr="00630877">
        <w:rPr>
          <w:rFonts w:ascii="Arial" w:eastAsia="Times New Roman" w:hAnsi="Arial" w:cs="Arial"/>
          <w:sz w:val="24"/>
          <w:szCs w:val="24"/>
          <w:lang w:eastAsia="ru-RU"/>
        </w:rPr>
        <w:t xml:space="preserve">ан </w:t>
      </w:r>
      <w:r w:rsidR="007A0A4A" w:rsidRPr="00630877">
        <w:rPr>
          <w:rFonts w:ascii="Arial" w:eastAsia="Times New Roman" w:hAnsi="Arial" w:cs="Arial"/>
          <w:sz w:val="24"/>
          <w:szCs w:val="24"/>
          <w:lang w:eastAsia="ru-RU"/>
        </w:rPr>
        <w:t>на составляющие элементы структуры</w:t>
      </w:r>
      <w:r w:rsidR="008E15E6" w:rsidRPr="00630877">
        <w:rPr>
          <w:rFonts w:ascii="Arial" w:eastAsia="Times New Roman" w:hAnsi="Arial" w:cs="Arial"/>
          <w:sz w:val="24"/>
          <w:szCs w:val="24"/>
          <w:lang w:eastAsia="ru-RU"/>
        </w:rPr>
        <w:t xml:space="preserve"> нижнего уровня и т</w:t>
      </w:r>
      <w:r w:rsidR="00923776" w:rsidRPr="00630877">
        <w:rPr>
          <w:rFonts w:ascii="Arial" w:eastAsia="Times New Roman" w:hAnsi="Arial" w:cs="Arial"/>
          <w:sz w:val="24"/>
          <w:szCs w:val="24"/>
          <w:lang w:eastAsia="ru-RU"/>
        </w:rPr>
        <w:t>.</w:t>
      </w:r>
      <w:r w:rsidR="0056333C" w:rsidRPr="00630877">
        <w:rPr>
          <w:rFonts w:ascii="Arial" w:eastAsia="Times New Roman" w:hAnsi="Arial" w:cs="Arial"/>
          <w:sz w:val="24"/>
          <w:szCs w:val="24"/>
          <w:lang w:eastAsia="ru-RU"/>
        </w:rPr>
        <w:t xml:space="preserve"> </w:t>
      </w:r>
      <w:r w:rsidR="008E15E6" w:rsidRPr="00630877">
        <w:rPr>
          <w:rFonts w:ascii="Arial" w:eastAsia="Times New Roman" w:hAnsi="Arial" w:cs="Arial"/>
          <w:sz w:val="24"/>
          <w:szCs w:val="24"/>
          <w:lang w:eastAsia="ru-RU"/>
        </w:rPr>
        <w:t>д.</w:t>
      </w:r>
    </w:p>
    <w:p w:rsidR="0056333C" w:rsidRPr="00630877" w:rsidRDefault="008D3D8C" w:rsidP="006625DF">
      <w:pPr>
        <w:widowControl w:val="0"/>
        <w:suppressAutoHyphens/>
        <w:spacing w:after="0" w:line="360" w:lineRule="auto"/>
        <w:ind w:firstLine="340"/>
        <w:jc w:val="both"/>
        <w:rPr>
          <w:rFonts w:ascii="Arial" w:eastAsia="Times New Roman" w:hAnsi="Arial" w:cs="Arial"/>
          <w:szCs w:val="24"/>
          <w:lang w:eastAsia="ru-RU"/>
        </w:rPr>
      </w:pPr>
      <w:r w:rsidRPr="00630877">
        <w:rPr>
          <w:rFonts w:ascii="Arial" w:eastAsia="Times New Roman" w:hAnsi="Arial" w:cs="Arial"/>
          <w:spacing w:val="20"/>
          <w:szCs w:val="24"/>
          <w:lang w:eastAsia="ru-RU"/>
        </w:rPr>
        <w:t>Примечание</w:t>
      </w:r>
      <w:r w:rsidRPr="00630877">
        <w:rPr>
          <w:rFonts w:ascii="Arial" w:eastAsia="Times New Roman" w:hAnsi="Arial" w:cs="Arial"/>
          <w:szCs w:val="24"/>
          <w:lang w:eastAsia="ru-RU"/>
        </w:rPr>
        <w:t xml:space="preserve"> — </w:t>
      </w:r>
      <w:r w:rsidR="0056333C" w:rsidRPr="00630877">
        <w:rPr>
          <w:rFonts w:ascii="Arial" w:eastAsia="Times New Roman" w:hAnsi="Arial" w:cs="Arial"/>
          <w:szCs w:val="24"/>
          <w:lang w:eastAsia="ru-RU"/>
        </w:rPr>
        <w:t>К</w:t>
      </w:r>
      <w:r w:rsidR="0082486A" w:rsidRPr="00630877">
        <w:rPr>
          <w:rFonts w:ascii="Arial" w:eastAsia="Times New Roman" w:hAnsi="Arial" w:cs="Arial"/>
          <w:szCs w:val="24"/>
          <w:lang w:eastAsia="ru-RU"/>
        </w:rPr>
        <w:t xml:space="preserve">аждый этап </w:t>
      </w:r>
      <w:r w:rsidR="00477B89" w:rsidRPr="00630877">
        <w:rPr>
          <w:rFonts w:ascii="Arial" w:eastAsia="Times New Roman" w:hAnsi="Arial" w:cs="Arial"/>
          <w:szCs w:val="24"/>
          <w:lang w:eastAsia="ru-RU"/>
        </w:rPr>
        <w:t>ЖЦ</w:t>
      </w:r>
      <w:r w:rsidR="0057362A" w:rsidRPr="00630877">
        <w:rPr>
          <w:rFonts w:ascii="Arial" w:eastAsia="Times New Roman" w:hAnsi="Arial" w:cs="Arial"/>
          <w:szCs w:val="24"/>
          <w:lang w:eastAsia="ru-RU"/>
        </w:rPr>
        <w:t>, при необходимости,</w:t>
      </w:r>
      <w:r w:rsidR="0082486A" w:rsidRPr="00630877">
        <w:rPr>
          <w:rFonts w:ascii="Arial" w:eastAsia="Times New Roman" w:hAnsi="Arial" w:cs="Arial"/>
          <w:szCs w:val="24"/>
          <w:lang w:eastAsia="ru-RU"/>
        </w:rPr>
        <w:t xml:space="preserve"> может быть декомпозирован на более мелкие </w:t>
      </w:r>
      <w:proofErr w:type="spellStart"/>
      <w:r w:rsidR="003347D3" w:rsidRPr="00630877">
        <w:rPr>
          <w:rFonts w:ascii="Arial" w:eastAsia="Times New Roman" w:hAnsi="Arial" w:cs="Arial"/>
          <w:szCs w:val="24"/>
          <w:lang w:eastAsia="ru-RU"/>
        </w:rPr>
        <w:t>под</w:t>
      </w:r>
      <w:r w:rsidR="0082486A" w:rsidRPr="00630877">
        <w:rPr>
          <w:rFonts w:ascii="Arial" w:eastAsia="Times New Roman" w:hAnsi="Arial" w:cs="Arial"/>
          <w:szCs w:val="24"/>
          <w:lang w:eastAsia="ru-RU"/>
        </w:rPr>
        <w:t>этапы</w:t>
      </w:r>
      <w:proofErr w:type="spellEnd"/>
      <w:r w:rsidR="0082486A" w:rsidRPr="00630877">
        <w:rPr>
          <w:rFonts w:ascii="Arial" w:eastAsia="Times New Roman" w:hAnsi="Arial" w:cs="Arial"/>
          <w:szCs w:val="24"/>
          <w:lang w:eastAsia="ru-RU"/>
        </w:rPr>
        <w:t>, разделенные точками принятия решений и подчиняющиеся изложенным</w:t>
      </w:r>
      <w:r w:rsidR="00A2611D" w:rsidRPr="00630877">
        <w:rPr>
          <w:rFonts w:ascii="Arial" w:eastAsia="Times New Roman" w:hAnsi="Arial" w:cs="Arial"/>
          <w:szCs w:val="24"/>
          <w:lang w:eastAsia="ru-RU"/>
        </w:rPr>
        <w:t xml:space="preserve"> выше</w:t>
      </w:r>
      <w:r w:rsidR="0082486A" w:rsidRPr="00630877">
        <w:rPr>
          <w:rFonts w:ascii="Arial" w:eastAsia="Times New Roman" w:hAnsi="Arial" w:cs="Arial"/>
          <w:szCs w:val="24"/>
          <w:lang w:eastAsia="ru-RU"/>
        </w:rPr>
        <w:t xml:space="preserve"> требованиям </w:t>
      </w:r>
      <w:r w:rsidR="0057362A" w:rsidRPr="00630877">
        <w:rPr>
          <w:rFonts w:ascii="Arial" w:eastAsia="Times New Roman" w:hAnsi="Arial" w:cs="Arial"/>
          <w:szCs w:val="24"/>
          <w:lang w:eastAsia="ru-RU"/>
        </w:rPr>
        <w:t>структуры стадии ЖЦ</w:t>
      </w:r>
      <w:r w:rsidR="00B42AD5" w:rsidRPr="00630877">
        <w:rPr>
          <w:rFonts w:ascii="Arial" w:eastAsia="Times New Roman" w:hAnsi="Arial" w:cs="Arial"/>
          <w:szCs w:val="24"/>
          <w:lang w:eastAsia="ru-RU"/>
        </w:rPr>
        <w:t>.</w:t>
      </w:r>
    </w:p>
    <w:p w:rsidR="00C320B2" w:rsidRPr="00630877" w:rsidRDefault="00C320B2" w:rsidP="006625DF">
      <w:pPr>
        <w:widowControl w:val="0"/>
        <w:suppressAutoHyphens/>
        <w:spacing w:after="0" w:line="360" w:lineRule="auto"/>
        <w:ind w:firstLine="340"/>
        <w:jc w:val="both"/>
        <w:rPr>
          <w:rFonts w:ascii="Arial" w:eastAsia="Times New Roman" w:hAnsi="Arial" w:cs="Arial"/>
          <w:szCs w:val="24"/>
          <w:lang w:eastAsia="ru-RU"/>
        </w:rPr>
      </w:pPr>
    </w:p>
    <w:p w:rsidR="005809E5" w:rsidRPr="00630877" w:rsidRDefault="008D3D8C" w:rsidP="0014783F">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5</w:t>
      </w:r>
      <w:r w:rsidR="005809E5" w:rsidRPr="00630877">
        <w:rPr>
          <w:rFonts w:ascii="Arial" w:eastAsia="Times New Roman" w:hAnsi="Arial" w:cs="Arial"/>
          <w:sz w:val="24"/>
          <w:szCs w:val="24"/>
          <w:lang w:eastAsia="ru-RU"/>
        </w:rPr>
        <w:t>.</w:t>
      </w:r>
      <w:r w:rsidRPr="00630877">
        <w:rPr>
          <w:rFonts w:ascii="Arial" w:eastAsia="Times New Roman" w:hAnsi="Arial" w:cs="Arial"/>
          <w:sz w:val="24"/>
          <w:szCs w:val="24"/>
          <w:lang w:eastAsia="ru-RU"/>
        </w:rPr>
        <w:t>9</w:t>
      </w:r>
      <w:r w:rsidR="005809E5" w:rsidRPr="00630877">
        <w:rPr>
          <w:rFonts w:ascii="Arial" w:eastAsia="Times New Roman" w:hAnsi="Arial" w:cs="Arial"/>
          <w:sz w:val="24"/>
          <w:szCs w:val="24"/>
          <w:lang w:eastAsia="ru-RU"/>
        </w:rPr>
        <w:t xml:space="preserve"> Наименование фаз ЖЦ зависит от вида ОМ</w:t>
      </w:r>
      <w:r w:rsidR="0087492F" w:rsidRPr="00630877">
        <w:rPr>
          <w:rFonts w:ascii="Arial" w:eastAsia="Times New Roman" w:hAnsi="Arial" w:cs="Arial"/>
          <w:sz w:val="24"/>
          <w:szCs w:val="24"/>
          <w:lang w:eastAsia="ru-RU"/>
        </w:rPr>
        <w:t xml:space="preserve"> и задач информационного моделирования. Наименование фаз ЖЦ определяется владельцем ОМ или ИМ.</w:t>
      </w:r>
    </w:p>
    <w:p w:rsidR="0066515C" w:rsidRPr="00630877" w:rsidRDefault="0066515C" w:rsidP="0014783F">
      <w:pPr>
        <w:widowControl w:val="0"/>
        <w:suppressAutoHyphens/>
        <w:spacing w:after="0" w:line="360" w:lineRule="auto"/>
        <w:ind w:firstLine="709"/>
        <w:jc w:val="both"/>
        <w:rPr>
          <w:rFonts w:ascii="Arial" w:eastAsia="Times New Roman" w:hAnsi="Arial" w:cs="Arial"/>
          <w:sz w:val="24"/>
          <w:szCs w:val="24"/>
          <w:lang w:eastAsia="ru-RU"/>
        </w:rPr>
      </w:pPr>
    </w:p>
    <w:p w:rsidR="0087492F" w:rsidRPr="00630877" w:rsidRDefault="008D3D8C" w:rsidP="0087492F">
      <w:pPr>
        <w:widowControl w:val="0"/>
        <w:suppressAutoHyphens/>
        <w:spacing w:after="0" w:line="360" w:lineRule="auto"/>
        <w:ind w:firstLine="340"/>
        <w:jc w:val="both"/>
        <w:rPr>
          <w:rFonts w:ascii="Arial" w:eastAsia="Times New Roman" w:hAnsi="Arial" w:cs="Arial"/>
          <w:szCs w:val="24"/>
          <w:lang w:eastAsia="ru-RU"/>
        </w:rPr>
      </w:pPr>
      <w:r w:rsidRPr="00630877">
        <w:rPr>
          <w:rFonts w:ascii="Arial" w:eastAsia="Times New Roman" w:hAnsi="Arial" w:cs="Arial"/>
          <w:spacing w:val="20"/>
          <w:szCs w:val="24"/>
          <w:lang w:eastAsia="ru-RU"/>
        </w:rPr>
        <w:t>Примечание</w:t>
      </w:r>
      <w:r w:rsidRPr="00630877">
        <w:rPr>
          <w:rFonts w:ascii="Arial" w:eastAsia="Times New Roman" w:hAnsi="Arial" w:cs="Arial"/>
          <w:szCs w:val="24"/>
          <w:lang w:eastAsia="ru-RU"/>
        </w:rPr>
        <w:t xml:space="preserve"> — </w:t>
      </w:r>
      <w:r w:rsidR="0087492F" w:rsidRPr="00630877">
        <w:rPr>
          <w:rFonts w:ascii="Arial" w:eastAsia="Times New Roman" w:hAnsi="Arial" w:cs="Arial"/>
          <w:szCs w:val="24"/>
          <w:lang w:eastAsia="ru-RU"/>
        </w:rPr>
        <w:t xml:space="preserve">В приложении Б приведено описание базовой структуры ЖЦ ОКС в соответствии с принятой базовой структурой ЖЦ ОМ; </w:t>
      </w:r>
      <w:r w:rsidR="005266F0" w:rsidRPr="00630877">
        <w:rPr>
          <w:rFonts w:ascii="Arial" w:eastAsia="Times New Roman" w:hAnsi="Arial" w:cs="Arial"/>
          <w:szCs w:val="24"/>
          <w:lang w:eastAsia="ru-RU"/>
        </w:rPr>
        <w:t>п</w:t>
      </w:r>
      <w:r w:rsidR="0087492F" w:rsidRPr="00630877">
        <w:rPr>
          <w:rFonts w:ascii="Arial" w:eastAsia="Times New Roman" w:hAnsi="Arial" w:cs="Arial"/>
          <w:szCs w:val="24"/>
          <w:lang w:eastAsia="ru-RU"/>
        </w:rPr>
        <w:t>ример</w:t>
      </w:r>
      <w:r w:rsidR="005266F0" w:rsidRPr="00630877">
        <w:rPr>
          <w:rFonts w:ascii="Arial" w:eastAsia="Times New Roman" w:hAnsi="Arial" w:cs="Arial"/>
          <w:szCs w:val="24"/>
          <w:lang w:eastAsia="ru-RU"/>
        </w:rPr>
        <w:t>ы</w:t>
      </w:r>
      <w:r w:rsidR="0087492F" w:rsidRPr="00630877">
        <w:rPr>
          <w:rFonts w:ascii="Arial" w:eastAsia="Times New Roman" w:hAnsi="Arial" w:cs="Arial"/>
          <w:szCs w:val="24"/>
          <w:lang w:eastAsia="ru-RU"/>
        </w:rPr>
        <w:t xml:space="preserve"> описания базовой структуры ЖЦ создания автоматизированной системы приведены в ГОСТ 34.601</w:t>
      </w:r>
      <w:r w:rsidRPr="00630877">
        <w:rPr>
          <w:rFonts w:ascii="Arial" w:eastAsia="Times New Roman" w:hAnsi="Arial" w:cs="Arial"/>
          <w:szCs w:val="24"/>
          <w:lang w:eastAsia="ru-RU"/>
        </w:rPr>
        <w:t>—</w:t>
      </w:r>
      <w:r w:rsidR="0087492F" w:rsidRPr="00630877">
        <w:rPr>
          <w:rFonts w:ascii="Arial" w:eastAsia="Times New Roman" w:hAnsi="Arial" w:cs="Arial"/>
          <w:szCs w:val="24"/>
          <w:lang w:eastAsia="ru-RU"/>
        </w:rPr>
        <w:t>90 [</w:t>
      </w:r>
      <w:r w:rsidRPr="00630877">
        <w:rPr>
          <w:rFonts w:ascii="Arial" w:eastAsia="Times New Roman" w:hAnsi="Arial" w:cs="Arial"/>
          <w:szCs w:val="24"/>
          <w:lang w:eastAsia="ru-RU"/>
        </w:rPr>
        <w:t>5</w:t>
      </w:r>
      <w:r w:rsidR="0087492F" w:rsidRPr="00630877">
        <w:rPr>
          <w:rFonts w:ascii="Arial" w:eastAsia="Times New Roman" w:hAnsi="Arial" w:cs="Arial"/>
          <w:szCs w:val="24"/>
          <w:lang w:eastAsia="ru-RU"/>
        </w:rPr>
        <w:t>] и ГОСТ Р</w:t>
      </w:r>
      <w:r w:rsidR="005266F0" w:rsidRPr="00630877">
        <w:rPr>
          <w:rFonts w:ascii="Arial" w:eastAsia="Times New Roman" w:hAnsi="Arial" w:cs="Arial"/>
          <w:szCs w:val="24"/>
          <w:lang w:eastAsia="ru-RU"/>
        </w:rPr>
        <w:t> </w:t>
      </w:r>
      <w:r w:rsidR="0087492F" w:rsidRPr="00630877">
        <w:rPr>
          <w:rFonts w:ascii="Arial" w:eastAsia="Times New Roman" w:hAnsi="Arial" w:cs="Arial"/>
          <w:szCs w:val="24"/>
          <w:lang w:eastAsia="ru-RU"/>
        </w:rPr>
        <w:t>59793</w:t>
      </w:r>
      <w:r w:rsidRPr="00630877">
        <w:rPr>
          <w:rFonts w:ascii="Arial" w:eastAsia="Times New Roman" w:hAnsi="Arial" w:cs="Arial"/>
          <w:szCs w:val="24"/>
          <w:lang w:eastAsia="ru-RU"/>
        </w:rPr>
        <w:t>—</w:t>
      </w:r>
      <w:r w:rsidR="0087492F" w:rsidRPr="00630877">
        <w:rPr>
          <w:rFonts w:ascii="Arial" w:eastAsia="Times New Roman" w:hAnsi="Arial" w:cs="Arial"/>
          <w:szCs w:val="24"/>
          <w:lang w:eastAsia="ru-RU"/>
        </w:rPr>
        <w:t>2021 [6].</w:t>
      </w:r>
    </w:p>
    <w:p w:rsidR="00711549" w:rsidRPr="00630877" w:rsidRDefault="00711549">
      <w:pPr>
        <w:rPr>
          <w:rFonts w:ascii="Arial" w:hAnsi="Arial" w:cs="Arial"/>
          <w:i/>
          <w:sz w:val="24"/>
        </w:rPr>
      </w:pPr>
    </w:p>
    <w:p w:rsidR="008C55D6" w:rsidRPr="00630877" w:rsidRDefault="004E16A2" w:rsidP="008C55D6">
      <w:pPr>
        <w:pStyle w:val="10"/>
        <w:numPr>
          <w:ilvl w:val="0"/>
          <w:numId w:val="26"/>
        </w:numPr>
        <w:tabs>
          <w:tab w:val="num" w:pos="1276"/>
        </w:tabs>
        <w:ind w:left="0" w:firstLine="709"/>
        <w:rPr>
          <w:rFonts w:ascii="Arial" w:hAnsi="Arial" w:cs="Arial"/>
        </w:rPr>
      </w:pPr>
      <w:r w:rsidRPr="00630877">
        <w:rPr>
          <w:rFonts w:ascii="Arial" w:hAnsi="Arial" w:cs="Arial"/>
        </w:rPr>
        <w:t>Методы м</w:t>
      </w:r>
      <w:r w:rsidR="008C55D6" w:rsidRPr="00630877">
        <w:rPr>
          <w:rFonts w:ascii="Arial" w:hAnsi="Arial" w:cs="Arial"/>
        </w:rPr>
        <w:t>оделировани</w:t>
      </w:r>
      <w:r w:rsidRPr="00630877">
        <w:rPr>
          <w:rFonts w:ascii="Arial" w:hAnsi="Arial" w:cs="Arial"/>
        </w:rPr>
        <w:t>я</w:t>
      </w:r>
      <w:r w:rsidR="008C55D6" w:rsidRPr="00630877">
        <w:rPr>
          <w:rFonts w:ascii="Arial" w:hAnsi="Arial" w:cs="Arial"/>
        </w:rPr>
        <w:t xml:space="preserve"> жизненного цикла</w:t>
      </w:r>
    </w:p>
    <w:p w:rsidR="008C55D6" w:rsidRPr="00630877" w:rsidRDefault="00C708DE" w:rsidP="00B6568B">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6.1 </w:t>
      </w:r>
      <w:r w:rsidR="008C55D6" w:rsidRPr="00630877">
        <w:rPr>
          <w:rFonts w:ascii="Arial" w:eastAsia="Times New Roman" w:hAnsi="Arial" w:cs="Arial"/>
          <w:sz w:val="24"/>
          <w:szCs w:val="24"/>
          <w:lang w:eastAsia="ru-RU"/>
        </w:rPr>
        <w:t xml:space="preserve">При разработке математической модели ЖЦ ОМ и ИМ необходимо использовать </w:t>
      </w:r>
      <w:r w:rsidR="00452A99" w:rsidRPr="00630877">
        <w:rPr>
          <w:rFonts w:ascii="Arial" w:eastAsia="Times New Roman" w:hAnsi="Arial" w:cs="Arial"/>
          <w:sz w:val="24"/>
          <w:szCs w:val="24"/>
          <w:lang w:eastAsia="ru-RU"/>
        </w:rPr>
        <w:t xml:space="preserve">методы дискретно-событийного моделирования, системной динамики или </w:t>
      </w:r>
      <w:proofErr w:type="spellStart"/>
      <w:r w:rsidR="00452A99" w:rsidRPr="00630877">
        <w:rPr>
          <w:rFonts w:ascii="Arial" w:eastAsia="Times New Roman" w:hAnsi="Arial" w:cs="Arial"/>
          <w:sz w:val="24"/>
          <w:szCs w:val="24"/>
          <w:lang w:eastAsia="ru-RU"/>
        </w:rPr>
        <w:t>многоагентного</w:t>
      </w:r>
      <w:proofErr w:type="spellEnd"/>
      <w:r w:rsidR="00452A99" w:rsidRPr="00630877">
        <w:rPr>
          <w:rFonts w:ascii="Arial" w:eastAsia="Times New Roman" w:hAnsi="Arial" w:cs="Arial"/>
          <w:sz w:val="24"/>
          <w:szCs w:val="24"/>
          <w:lang w:eastAsia="ru-RU"/>
        </w:rPr>
        <w:t xml:space="preserve"> моделирования</w:t>
      </w:r>
      <w:r w:rsidR="008C55D6" w:rsidRPr="00630877">
        <w:rPr>
          <w:rFonts w:ascii="Arial" w:eastAsia="Times New Roman" w:hAnsi="Arial" w:cs="Arial"/>
          <w:sz w:val="24"/>
          <w:szCs w:val="24"/>
          <w:lang w:eastAsia="ru-RU"/>
        </w:rPr>
        <w:t>.</w:t>
      </w:r>
    </w:p>
    <w:p w:rsidR="00C320B2" w:rsidRPr="00630877" w:rsidRDefault="00C320B2" w:rsidP="00B6568B">
      <w:pPr>
        <w:widowControl w:val="0"/>
        <w:suppressAutoHyphens/>
        <w:spacing w:after="0" w:line="360" w:lineRule="auto"/>
        <w:ind w:firstLine="709"/>
        <w:jc w:val="both"/>
        <w:rPr>
          <w:rFonts w:ascii="Arial" w:eastAsia="Times New Roman" w:hAnsi="Arial" w:cs="Arial"/>
          <w:sz w:val="24"/>
          <w:szCs w:val="24"/>
          <w:lang w:eastAsia="ru-RU"/>
        </w:rPr>
      </w:pPr>
    </w:p>
    <w:p w:rsidR="00452A99" w:rsidRPr="00630877" w:rsidRDefault="00C708DE" w:rsidP="00B6568B">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6.2 </w:t>
      </w:r>
      <w:r w:rsidR="00452A99" w:rsidRPr="00630877">
        <w:rPr>
          <w:rFonts w:ascii="Arial" w:eastAsia="Times New Roman" w:hAnsi="Arial" w:cs="Arial"/>
          <w:sz w:val="24"/>
          <w:szCs w:val="24"/>
          <w:lang w:eastAsia="ru-RU"/>
        </w:rPr>
        <w:t xml:space="preserve">Для моделирования ЖЦ сложного ОМ необходимо использовать комплексные модели включающие одновременно методы дискретно-событийного </w:t>
      </w:r>
      <w:r w:rsidR="00452A99" w:rsidRPr="00630877">
        <w:rPr>
          <w:rFonts w:ascii="Arial" w:eastAsia="Times New Roman" w:hAnsi="Arial" w:cs="Arial"/>
          <w:sz w:val="24"/>
          <w:szCs w:val="24"/>
          <w:lang w:eastAsia="ru-RU"/>
        </w:rPr>
        <w:lastRenderedPageBreak/>
        <w:t xml:space="preserve">моделирования, системной динамики и </w:t>
      </w:r>
      <w:proofErr w:type="spellStart"/>
      <w:r w:rsidR="00452A99" w:rsidRPr="00630877">
        <w:rPr>
          <w:rFonts w:ascii="Arial" w:eastAsia="Times New Roman" w:hAnsi="Arial" w:cs="Arial"/>
          <w:sz w:val="24"/>
          <w:szCs w:val="24"/>
          <w:lang w:eastAsia="ru-RU"/>
        </w:rPr>
        <w:t>многоагентного</w:t>
      </w:r>
      <w:proofErr w:type="spellEnd"/>
      <w:r w:rsidR="00452A99" w:rsidRPr="00630877">
        <w:rPr>
          <w:rFonts w:ascii="Arial" w:eastAsia="Times New Roman" w:hAnsi="Arial" w:cs="Arial"/>
          <w:sz w:val="24"/>
          <w:szCs w:val="24"/>
          <w:lang w:eastAsia="ru-RU"/>
        </w:rPr>
        <w:t xml:space="preserve"> моделирования.</w:t>
      </w:r>
    </w:p>
    <w:p w:rsidR="008C55D6" w:rsidRPr="00630877" w:rsidRDefault="008C55D6" w:rsidP="0025455F">
      <w:pPr>
        <w:widowControl w:val="0"/>
        <w:suppressAutoHyphens/>
        <w:spacing w:after="0" w:line="360" w:lineRule="auto"/>
        <w:ind w:firstLine="709"/>
        <w:jc w:val="both"/>
        <w:rPr>
          <w:rFonts w:ascii="Arial" w:eastAsia="Times New Roman" w:hAnsi="Arial" w:cs="Arial"/>
          <w:sz w:val="24"/>
          <w:szCs w:val="24"/>
          <w:lang w:eastAsia="ru-RU"/>
        </w:rPr>
      </w:pPr>
    </w:p>
    <w:p w:rsidR="0087492F" w:rsidRPr="00630877" w:rsidRDefault="00EC5D4E" w:rsidP="00B6568B">
      <w:pPr>
        <w:pStyle w:val="10"/>
        <w:numPr>
          <w:ilvl w:val="0"/>
          <w:numId w:val="26"/>
        </w:numPr>
        <w:tabs>
          <w:tab w:val="num" w:pos="1276"/>
        </w:tabs>
        <w:ind w:left="0" w:firstLine="709"/>
        <w:rPr>
          <w:rFonts w:ascii="Arial" w:hAnsi="Arial" w:cs="Arial"/>
        </w:rPr>
      </w:pPr>
      <w:r w:rsidRPr="00630877">
        <w:rPr>
          <w:rFonts w:ascii="Arial" w:hAnsi="Arial" w:cs="Arial"/>
        </w:rPr>
        <w:t>Ж</w:t>
      </w:r>
      <w:r w:rsidR="0087492F" w:rsidRPr="00630877">
        <w:rPr>
          <w:rFonts w:ascii="Arial" w:hAnsi="Arial" w:cs="Arial"/>
        </w:rPr>
        <w:t>изненн</w:t>
      </w:r>
      <w:r w:rsidRPr="00630877">
        <w:rPr>
          <w:rFonts w:ascii="Arial" w:hAnsi="Arial" w:cs="Arial"/>
        </w:rPr>
        <w:t>ый</w:t>
      </w:r>
      <w:r w:rsidR="0087492F" w:rsidRPr="00630877">
        <w:rPr>
          <w:rFonts w:ascii="Arial" w:hAnsi="Arial" w:cs="Arial"/>
        </w:rPr>
        <w:t xml:space="preserve"> цикл</w:t>
      </w:r>
      <w:r w:rsidRPr="00630877">
        <w:rPr>
          <w:rFonts w:ascii="Arial" w:hAnsi="Arial" w:cs="Arial"/>
        </w:rPr>
        <w:t xml:space="preserve"> информационной модели</w:t>
      </w:r>
    </w:p>
    <w:p w:rsidR="004E16A2" w:rsidRPr="00630877" w:rsidRDefault="005266F0" w:rsidP="00B6568B">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7.1 </w:t>
      </w:r>
      <w:r w:rsidR="004E16A2" w:rsidRPr="00630877">
        <w:rPr>
          <w:rFonts w:ascii="Arial" w:eastAsia="Times New Roman" w:hAnsi="Arial" w:cs="Arial"/>
          <w:sz w:val="24"/>
          <w:szCs w:val="24"/>
          <w:lang w:eastAsia="ru-RU"/>
        </w:rPr>
        <w:t>Совокупность ЖЦ ИМ включает в себя ЖЦ самой ИМ, ЖЦ входящих в неё ИМ подсистем, а также ЖЦ ИМ внешних систем или описания окружающей среды (систем).</w:t>
      </w:r>
    </w:p>
    <w:p w:rsidR="004E16A2" w:rsidRPr="00630877" w:rsidRDefault="005266F0" w:rsidP="00B6568B">
      <w:pPr>
        <w:widowControl w:val="0"/>
        <w:suppressAutoHyphens/>
        <w:spacing w:after="0" w:line="360" w:lineRule="auto"/>
        <w:ind w:firstLine="709"/>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7.2 </w:t>
      </w:r>
      <w:r w:rsidR="0072513F" w:rsidRPr="00630877">
        <w:rPr>
          <w:rFonts w:ascii="Arial" w:eastAsia="Times New Roman" w:hAnsi="Arial" w:cs="Arial"/>
          <w:sz w:val="24"/>
          <w:szCs w:val="24"/>
          <w:lang w:eastAsia="ru-RU"/>
        </w:rPr>
        <w:t>ЕИП долж</w:t>
      </w:r>
      <w:r w:rsidRPr="00630877">
        <w:rPr>
          <w:rFonts w:ascii="Arial" w:eastAsia="Times New Roman" w:hAnsi="Arial" w:cs="Arial"/>
          <w:sz w:val="24"/>
          <w:szCs w:val="24"/>
          <w:lang w:eastAsia="ru-RU"/>
        </w:rPr>
        <w:t>но</w:t>
      </w:r>
      <w:r w:rsidR="0072513F" w:rsidRPr="00630877">
        <w:rPr>
          <w:rFonts w:ascii="Arial" w:eastAsia="Times New Roman" w:hAnsi="Arial" w:cs="Arial"/>
          <w:sz w:val="24"/>
          <w:szCs w:val="24"/>
          <w:lang w:eastAsia="ru-RU"/>
        </w:rPr>
        <w:t xml:space="preserve"> поддерживать </w:t>
      </w:r>
      <w:r w:rsidR="004E16A2" w:rsidRPr="00630877">
        <w:rPr>
          <w:rFonts w:ascii="Arial" w:eastAsia="Times New Roman" w:hAnsi="Arial" w:cs="Arial"/>
          <w:sz w:val="24"/>
          <w:szCs w:val="24"/>
          <w:lang w:eastAsia="ru-RU"/>
        </w:rPr>
        <w:t>управлени</w:t>
      </w:r>
      <w:r w:rsidR="0072513F" w:rsidRPr="00630877">
        <w:rPr>
          <w:rFonts w:ascii="Arial" w:eastAsia="Times New Roman" w:hAnsi="Arial" w:cs="Arial"/>
          <w:sz w:val="24"/>
          <w:szCs w:val="24"/>
          <w:lang w:eastAsia="ru-RU"/>
        </w:rPr>
        <w:t>е</w:t>
      </w:r>
      <w:r w:rsidR="004E16A2" w:rsidRPr="00630877">
        <w:rPr>
          <w:rFonts w:ascii="Arial" w:eastAsia="Times New Roman" w:hAnsi="Arial" w:cs="Arial"/>
          <w:sz w:val="24"/>
          <w:szCs w:val="24"/>
          <w:lang w:eastAsia="ru-RU"/>
        </w:rPr>
        <w:t xml:space="preserve"> жизненным циклом ИМ.</w:t>
      </w:r>
    </w:p>
    <w:p w:rsidR="0087492F" w:rsidRPr="00630877" w:rsidRDefault="0087492F" w:rsidP="0025455F">
      <w:pPr>
        <w:widowControl w:val="0"/>
        <w:suppressAutoHyphens/>
        <w:spacing w:after="0" w:line="360" w:lineRule="auto"/>
        <w:ind w:firstLine="709"/>
        <w:jc w:val="both"/>
        <w:rPr>
          <w:rFonts w:ascii="Arial" w:eastAsia="Times New Roman" w:hAnsi="Arial" w:cs="Arial"/>
          <w:sz w:val="24"/>
          <w:szCs w:val="24"/>
          <w:lang w:eastAsia="ru-RU"/>
        </w:rPr>
      </w:pPr>
    </w:p>
    <w:p w:rsidR="00636A88" w:rsidRPr="00630877" w:rsidRDefault="00B45EDF" w:rsidP="00B6568B">
      <w:pPr>
        <w:pStyle w:val="10"/>
        <w:numPr>
          <w:ilvl w:val="0"/>
          <w:numId w:val="26"/>
        </w:numPr>
        <w:tabs>
          <w:tab w:val="num" w:pos="1276"/>
        </w:tabs>
        <w:ind w:left="0" w:firstLine="709"/>
        <w:rPr>
          <w:rFonts w:ascii="Arial" w:hAnsi="Arial" w:cs="Arial"/>
        </w:rPr>
      </w:pPr>
      <w:r w:rsidRPr="00630877">
        <w:rPr>
          <w:rFonts w:ascii="Arial" w:hAnsi="Arial" w:cs="Arial"/>
        </w:rPr>
        <w:t>Жизненны</w:t>
      </w:r>
      <w:r w:rsidR="00EC5D4E" w:rsidRPr="00630877">
        <w:rPr>
          <w:rFonts w:ascii="Arial" w:hAnsi="Arial" w:cs="Arial"/>
        </w:rPr>
        <w:t>й</w:t>
      </w:r>
      <w:r w:rsidR="00636A88" w:rsidRPr="00630877">
        <w:rPr>
          <w:rFonts w:ascii="Arial" w:hAnsi="Arial" w:cs="Arial"/>
        </w:rPr>
        <w:t xml:space="preserve"> цикл объект</w:t>
      </w:r>
      <w:r w:rsidR="00EC5D4E" w:rsidRPr="00630877">
        <w:rPr>
          <w:rFonts w:ascii="Arial" w:hAnsi="Arial" w:cs="Arial"/>
        </w:rPr>
        <w:t>а</w:t>
      </w:r>
      <w:r w:rsidR="00636A88" w:rsidRPr="00630877">
        <w:rPr>
          <w:rFonts w:ascii="Arial" w:hAnsi="Arial" w:cs="Arial"/>
        </w:rPr>
        <w:t xml:space="preserve"> моделирования</w:t>
      </w:r>
    </w:p>
    <w:p w:rsidR="00636A88" w:rsidRPr="00630877" w:rsidRDefault="005266F0" w:rsidP="0030411E">
      <w:pPr>
        <w:widowControl w:val="0"/>
        <w:suppressAutoHyphens/>
        <w:spacing w:after="0" w:line="360" w:lineRule="auto"/>
        <w:ind w:firstLine="709"/>
        <w:jc w:val="both"/>
        <w:rPr>
          <w:rFonts w:ascii="Arial" w:hAnsi="Arial" w:cs="Arial"/>
          <w:sz w:val="24"/>
          <w:szCs w:val="24"/>
          <w:lang w:eastAsia="ja-JP"/>
        </w:rPr>
      </w:pPr>
      <w:r w:rsidRPr="00630877">
        <w:rPr>
          <w:rFonts w:ascii="Arial" w:hAnsi="Arial" w:cs="Arial"/>
          <w:sz w:val="24"/>
          <w:szCs w:val="24"/>
          <w:lang w:eastAsia="ja-JP"/>
        </w:rPr>
        <w:t>8</w:t>
      </w:r>
      <w:r w:rsidR="0030411E" w:rsidRPr="00630877">
        <w:rPr>
          <w:rFonts w:ascii="Arial" w:hAnsi="Arial" w:cs="Arial"/>
          <w:sz w:val="24"/>
          <w:szCs w:val="24"/>
          <w:lang w:eastAsia="ja-JP"/>
        </w:rPr>
        <w:t xml:space="preserve">.1 </w:t>
      </w:r>
      <w:r w:rsidR="00636A88" w:rsidRPr="00630877">
        <w:rPr>
          <w:rFonts w:ascii="Arial" w:eastAsia="Times New Roman" w:hAnsi="Arial" w:cs="Arial"/>
          <w:sz w:val="24"/>
          <w:szCs w:val="24"/>
          <w:lang w:eastAsia="ru-RU"/>
        </w:rPr>
        <w:t xml:space="preserve">Совокупность </w:t>
      </w:r>
      <w:r w:rsidR="00477B89" w:rsidRPr="00630877">
        <w:rPr>
          <w:rFonts w:ascii="Arial" w:eastAsia="Times New Roman" w:hAnsi="Arial" w:cs="Arial"/>
          <w:sz w:val="24"/>
          <w:szCs w:val="24"/>
          <w:lang w:eastAsia="ru-RU"/>
        </w:rPr>
        <w:t>ЖЦ</w:t>
      </w:r>
      <w:r w:rsidR="00636A88" w:rsidRPr="00630877">
        <w:rPr>
          <w:rFonts w:ascii="Arial" w:eastAsia="Times New Roman" w:hAnsi="Arial" w:cs="Arial"/>
          <w:sz w:val="24"/>
          <w:szCs w:val="24"/>
          <w:lang w:eastAsia="ru-RU"/>
        </w:rPr>
        <w:t xml:space="preserve"> сложного </w:t>
      </w:r>
      <w:r w:rsidR="00477B89" w:rsidRPr="00630877">
        <w:rPr>
          <w:rFonts w:ascii="Arial" w:eastAsia="Times New Roman" w:hAnsi="Arial" w:cs="Arial"/>
          <w:sz w:val="24"/>
          <w:szCs w:val="24"/>
          <w:lang w:eastAsia="ru-RU"/>
        </w:rPr>
        <w:t>ОМ</w:t>
      </w:r>
      <w:r w:rsidR="00636A88" w:rsidRPr="00630877">
        <w:rPr>
          <w:rFonts w:ascii="Arial" w:eastAsia="Times New Roman" w:hAnsi="Arial" w:cs="Arial"/>
          <w:sz w:val="24"/>
          <w:szCs w:val="24"/>
          <w:lang w:eastAsia="ru-RU"/>
        </w:rPr>
        <w:t xml:space="preserve"> </w:t>
      </w:r>
      <w:r w:rsidR="00B45EDF" w:rsidRPr="00630877">
        <w:rPr>
          <w:rFonts w:ascii="Arial" w:eastAsia="Times New Roman" w:hAnsi="Arial" w:cs="Arial"/>
          <w:sz w:val="24"/>
          <w:szCs w:val="24"/>
          <w:lang w:eastAsia="ru-RU"/>
        </w:rPr>
        <w:t xml:space="preserve">включает в себя </w:t>
      </w:r>
      <w:r w:rsidR="00477B89" w:rsidRPr="00630877">
        <w:rPr>
          <w:rFonts w:ascii="Arial" w:eastAsia="Times New Roman" w:hAnsi="Arial" w:cs="Arial"/>
          <w:sz w:val="24"/>
          <w:szCs w:val="24"/>
          <w:lang w:eastAsia="ru-RU"/>
        </w:rPr>
        <w:t>ЖЦ</w:t>
      </w:r>
      <w:r w:rsidR="00B45EDF" w:rsidRPr="00630877">
        <w:rPr>
          <w:rFonts w:ascii="Arial" w:eastAsia="Times New Roman" w:hAnsi="Arial" w:cs="Arial"/>
          <w:sz w:val="24"/>
          <w:szCs w:val="24"/>
          <w:lang w:eastAsia="ru-RU"/>
        </w:rPr>
        <w:t xml:space="preserve"> самого ОМ, </w:t>
      </w:r>
      <w:r w:rsidR="00477B89" w:rsidRPr="00630877">
        <w:rPr>
          <w:rFonts w:ascii="Arial" w:eastAsia="Times New Roman" w:hAnsi="Arial" w:cs="Arial"/>
          <w:sz w:val="24"/>
          <w:szCs w:val="24"/>
          <w:lang w:eastAsia="ru-RU"/>
        </w:rPr>
        <w:t xml:space="preserve">ЖЦ </w:t>
      </w:r>
      <w:r w:rsidR="00B45EDF" w:rsidRPr="00630877">
        <w:rPr>
          <w:rFonts w:ascii="Arial" w:eastAsia="Times New Roman" w:hAnsi="Arial" w:cs="Arial"/>
          <w:sz w:val="24"/>
          <w:szCs w:val="24"/>
          <w:lang w:eastAsia="ru-RU"/>
        </w:rPr>
        <w:t>входящих в него подсистем</w:t>
      </w:r>
      <w:r w:rsidR="00521FCB" w:rsidRPr="00630877">
        <w:rPr>
          <w:rFonts w:ascii="Arial" w:eastAsia="Times New Roman" w:hAnsi="Arial" w:cs="Arial"/>
          <w:sz w:val="24"/>
          <w:szCs w:val="24"/>
          <w:lang w:eastAsia="ru-RU"/>
        </w:rPr>
        <w:t>.</w:t>
      </w:r>
      <w:r w:rsidR="007C3E03" w:rsidRPr="00630877">
        <w:rPr>
          <w:rFonts w:ascii="Arial" w:eastAsia="Times New Roman" w:hAnsi="Arial" w:cs="Arial"/>
          <w:sz w:val="24"/>
          <w:szCs w:val="24"/>
          <w:lang w:eastAsia="ru-RU"/>
        </w:rPr>
        <w:t xml:space="preserve"> Условная схема зависимостей </w:t>
      </w:r>
      <w:r w:rsidR="00477B89" w:rsidRPr="00630877">
        <w:rPr>
          <w:rFonts w:ascii="Arial" w:eastAsia="Times New Roman" w:hAnsi="Arial" w:cs="Arial"/>
          <w:sz w:val="24"/>
          <w:szCs w:val="24"/>
          <w:lang w:eastAsia="ru-RU"/>
        </w:rPr>
        <w:t>ЖЦ</w:t>
      </w:r>
      <w:r w:rsidR="007C3E03" w:rsidRPr="00630877">
        <w:rPr>
          <w:rFonts w:ascii="Arial" w:eastAsia="Times New Roman" w:hAnsi="Arial" w:cs="Arial"/>
          <w:sz w:val="24"/>
          <w:szCs w:val="24"/>
          <w:lang w:eastAsia="ru-RU"/>
        </w:rPr>
        <w:t xml:space="preserve"> сложного ОМ приведена на рис</w:t>
      </w:r>
      <w:r w:rsidR="00477B89" w:rsidRPr="00630877">
        <w:rPr>
          <w:rFonts w:ascii="Arial" w:eastAsia="Times New Roman" w:hAnsi="Arial" w:cs="Arial"/>
          <w:sz w:val="24"/>
          <w:szCs w:val="24"/>
          <w:lang w:eastAsia="ru-RU"/>
        </w:rPr>
        <w:t>унке</w:t>
      </w:r>
      <w:r w:rsidR="007C3E03" w:rsidRPr="00630877">
        <w:rPr>
          <w:rFonts w:ascii="Arial" w:eastAsia="Times New Roman" w:hAnsi="Arial" w:cs="Arial"/>
          <w:sz w:val="24"/>
          <w:szCs w:val="24"/>
          <w:lang w:eastAsia="ru-RU"/>
        </w:rPr>
        <w:t xml:space="preserve"> </w:t>
      </w:r>
      <w:r w:rsidRPr="00630877">
        <w:rPr>
          <w:rFonts w:ascii="Arial" w:eastAsia="Times New Roman" w:hAnsi="Arial" w:cs="Arial"/>
          <w:sz w:val="24"/>
          <w:szCs w:val="24"/>
          <w:lang w:eastAsia="ru-RU"/>
        </w:rPr>
        <w:t>4</w:t>
      </w:r>
      <w:r w:rsidR="007C3E03" w:rsidRPr="00630877">
        <w:rPr>
          <w:rFonts w:ascii="Arial" w:eastAsia="Times New Roman" w:hAnsi="Arial" w:cs="Arial"/>
          <w:sz w:val="24"/>
          <w:szCs w:val="24"/>
          <w:lang w:eastAsia="ru-RU"/>
        </w:rPr>
        <w:t>.</w:t>
      </w:r>
    </w:p>
    <w:p w:rsidR="00636A88" w:rsidRPr="00630877" w:rsidRDefault="00EC5AFA" w:rsidP="00460678">
      <w:pPr>
        <w:widowControl w:val="0"/>
        <w:suppressAutoHyphens/>
        <w:spacing w:after="0" w:line="360" w:lineRule="auto"/>
        <w:ind w:firstLine="340"/>
        <w:jc w:val="both"/>
        <w:rPr>
          <w:rFonts w:ascii="Arial" w:hAnsi="Arial" w:cs="Arial"/>
          <w:sz w:val="20"/>
          <w:szCs w:val="24"/>
          <w:lang w:eastAsia="ja-JP"/>
        </w:rPr>
      </w:pPr>
      <w:r w:rsidRPr="00630877">
        <w:rPr>
          <w:rFonts w:ascii="Arial" w:hAnsi="Arial" w:cs="Arial"/>
          <w:b/>
          <w:bCs/>
          <w:i/>
          <w:iCs/>
          <w:szCs w:val="24"/>
          <w:lang w:eastAsia="ja-JP"/>
        </w:rPr>
        <w:t>Пример</w:t>
      </w:r>
      <w:r w:rsidRPr="00630877">
        <w:rPr>
          <w:rFonts w:ascii="Arial" w:hAnsi="Arial" w:cs="Arial"/>
          <w:szCs w:val="24"/>
          <w:lang w:eastAsia="ja-JP"/>
        </w:rPr>
        <w:t xml:space="preserve"> </w:t>
      </w:r>
      <w:r w:rsidR="003148C3" w:rsidRPr="00630877">
        <w:rPr>
          <w:rFonts w:ascii="Arial" w:hAnsi="Arial" w:cs="Arial"/>
          <w:b/>
          <w:bCs/>
          <w:i/>
          <w:iCs/>
          <w:szCs w:val="24"/>
          <w:lang w:eastAsia="ja-JP"/>
        </w:rPr>
        <w:t>—</w:t>
      </w:r>
      <w:r w:rsidR="00636A88" w:rsidRPr="00630877">
        <w:rPr>
          <w:rFonts w:ascii="Arial" w:hAnsi="Arial" w:cs="Arial"/>
          <w:b/>
          <w:bCs/>
          <w:i/>
          <w:iCs/>
          <w:szCs w:val="24"/>
          <w:lang w:eastAsia="ja-JP"/>
        </w:rPr>
        <w:t xml:space="preserve"> </w:t>
      </w:r>
      <w:r w:rsidR="003148C3" w:rsidRPr="00630877">
        <w:rPr>
          <w:rFonts w:ascii="Arial" w:hAnsi="Arial" w:cs="Arial"/>
          <w:b/>
          <w:bCs/>
          <w:i/>
          <w:iCs/>
          <w:szCs w:val="24"/>
          <w:lang w:eastAsia="ja-JP"/>
        </w:rPr>
        <w:t>С</w:t>
      </w:r>
      <w:r w:rsidR="00636A88" w:rsidRPr="00630877">
        <w:rPr>
          <w:rFonts w:ascii="Arial" w:hAnsi="Arial" w:cs="Arial"/>
          <w:b/>
          <w:bCs/>
          <w:i/>
          <w:iCs/>
          <w:szCs w:val="24"/>
          <w:lang w:eastAsia="ja-JP"/>
        </w:rPr>
        <w:t>ложн</w:t>
      </w:r>
      <w:r w:rsidR="0030411E" w:rsidRPr="00630877">
        <w:rPr>
          <w:rFonts w:ascii="Arial" w:hAnsi="Arial" w:cs="Arial"/>
          <w:b/>
          <w:bCs/>
          <w:i/>
          <w:iCs/>
          <w:szCs w:val="24"/>
          <w:lang w:eastAsia="ja-JP"/>
        </w:rPr>
        <w:t>ым</w:t>
      </w:r>
      <w:r w:rsidR="00636A88" w:rsidRPr="00630877">
        <w:rPr>
          <w:rFonts w:ascii="Arial" w:hAnsi="Arial" w:cs="Arial"/>
          <w:b/>
          <w:bCs/>
          <w:i/>
          <w:iCs/>
          <w:szCs w:val="24"/>
          <w:lang w:eastAsia="ja-JP"/>
        </w:rPr>
        <w:t xml:space="preserve"> </w:t>
      </w:r>
      <w:r w:rsidR="00477B89" w:rsidRPr="00630877">
        <w:rPr>
          <w:rFonts w:ascii="Arial" w:hAnsi="Arial" w:cs="Arial"/>
          <w:b/>
          <w:bCs/>
          <w:i/>
          <w:iCs/>
          <w:szCs w:val="24"/>
          <w:lang w:eastAsia="ja-JP"/>
        </w:rPr>
        <w:t>ОМ</w:t>
      </w:r>
      <w:r w:rsidR="00636A88" w:rsidRPr="00630877">
        <w:rPr>
          <w:rFonts w:ascii="Arial" w:hAnsi="Arial" w:cs="Arial"/>
          <w:b/>
          <w:bCs/>
          <w:i/>
          <w:iCs/>
          <w:szCs w:val="24"/>
          <w:lang w:eastAsia="ja-JP"/>
        </w:rPr>
        <w:t xml:space="preserve"> может быть </w:t>
      </w:r>
      <w:r w:rsidR="00BE33F3" w:rsidRPr="00630877">
        <w:rPr>
          <w:rFonts w:ascii="Arial" w:hAnsi="Arial" w:cs="Arial"/>
          <w:b/>
          <w:bCs/>
          <w:i/>
          <w:iCs/>
          <w:szCs w:val="24"/>
          <w:lang w:eastAsia="ja-JP"/>
        </w:rPr>
        <w:t xml:space="preserve">городской квартал, представляющий собой систему, имеющую </w:t>
      </w:r>
      <w:r w:rsidR="00477B89" w:rsidRPr="00630877">
        <w:rPr>
          <w:rFonts w:ascii="Arial" w:hAnsi="Arial" w:cs="Arial"/>
          <w:b/>
          <w:bCs/>
          <w:i/>
          <w:iCs/>
          <w:szCs w:val="24"/>
          <w:lang w:eastAsia="ja-JP"/>
        </w:rPr>
        <w:t>ЖЦ</w:t>
      </w:r>
      <w:r w:rsidR="00BE33F3" w:rsidRPr="00630877">
        <w:rPr>
          <w:rFonts w:ascii="Arial" w:hAnsi="Arial" w:cs="Arial"/>
          <w:b/>
          <w:bCs/>
          <w:i/>
          <w:iCs/>
          <w:szCs w:val="24"/>
          <w:lang w:eastAsia="ja-JP"/>
        </w:rPr>
        <w:t xml:space="preserve">, </w:t>
      </w:r>
      <w:r w:rsidR="00636A88" w:rsidRPr="00630877">
        <w:rPr>
          <w:rFonts w:ascii="Arial" w:hAnsi="Arial" w:cs="Arial"/>
          <w:b/>
          <w:bCs/>
          <w:i/>
          <w:iCs/>
          <w:szCs w:val="24"/>
          <w:lang w:eastAsia="ja-JP"/>
        </w:rPr>
        <w:t>а также содержит подсистемы (</w:t>
      </w:r>
      <w:r w:rsidR="00BE33F3" w:rsidRPr="00630877">
        <w:rPr>
          <w:rFonts w:ascii="Arial" w:hAnsi="Arial" w:cs="Arial"/>
          <w:b/>
          <w:bCs/>
          <w:i/>
          <w:iCs/>
          <w:szCs w:val="24"/>
          <w:lang w:eastAsia="ja-JP"/>
        </w:rPr>
        <w:t>отдельные здания и сооружения</w:t>
      </w:r>
      <w:r w:rsidR="00636A88" w:rsidRPr="00630877">
        <w:rPr>
          <w:rFonts w:ascii="Arial" w:hAnsi="Arial" w:cs="Arial"/>
          <w:b/>
          <w:bCs/>
          <w:i/>
          <w:iCs/>
          <w:szCs w:val="24"/>
          <w:lang w:eastAsia="ja-JP"/>
        </w:rPr>
        <w:t xml:space="preserve">) с собственными </w:t>
      </w:r>
      <w:r w:rsidR="00477B89" w:rsidRPr="00630877">
        <w:rPr>
          <w:rFonts w:ascii="Arial" w:hAnsi="Arial" w:cs="Arial"/>
          <w:b/>
          <w:bCs/>
          <w:i/>
          <w:iCs/>
          <w:szCs w:val="24"/>
          <w:lang w:eastAsia="ja-JP"/>
        </w:rPr>
        <w:t>ЖЦ</w:t>
      </w:r>
      <w:r w:rsidR="00B45EDF" w:rsidRPr="00630877">
        <w:rPr>
          <w:rFonts w:ascii="Arial" w:hAnsi="Arial" w:cs="Arial"/>
          <w:b/>
          <w:bCs/>
          <w:i/>
          <w:iCs/>
          <w:szCs w:val="24"/>
          <w:lang w:eastAsia="ja-JP"/>
        </w:rPr>
        <w:t xml:space="preserve">, а также </w:t>
      </w:r>
      <w:r w:rsidR="00E43320" w:rsidRPr="00630877">
        <w:rPr>
          <w:rFonts w:ascii="Arial" w:hAnsi="Arial" w:cs="Arial"/>
          <w:b/>
          <w:bCs/>
          <w:i/>
          <w:iCs/>
          <w:szCs w:val="24"/>
          <w:lang w:eastAsia="ja-JP"/>
        </w:rPr>
        <w:t>внешние системы (в том числе, природную среду, городские инженерные системы и проч.)</w:t>
      </w:r>
      <w:r w:rsidR="00B45EDF" w:rsidRPr="00630877">
        <w:rPr>
          <w:rFonts w:ascii="Arial" w:hAnsi="Arial" w:cs="Arial"/>
          <w:b/>
          <w:bCs/>
          <w:i/>
          <w:iCs/>
          <w:szCs w:val="24"/>
          <w:lang w:eastAsia="ja-JP"/>
        </w:rPr>
        <w:t xml:space="preserve"> со своим </w:t>
      </w:r>
      <w:r w:rsidR="00477B89" w:rsidRPr="00630877">
        <w:rPr>
          <w:rFonts w:ascii="Arial" w:hAnsi="Arial" w:cs="Arial"/>
          <w:b/>
          <w:bCs/>
          <w:i/>
          <w:iCs/>
          <w:szCs w:val="24"/>
          <w:lang w:eastAsia="ja-JP"/>
        </w:rPr>
        <w:t>ЖЦ</w:t>
      </w:r>
      <w:r w:rsidR="00B45EDF" w:rsidRPr="00630877">
        <w:rPr>
          <w:rFonts w:ascii="Arial" w:hAnsi="Arial" w:cs="Arial"/>
          <w:b/>
          <w:bCs/>
          <w:i/>
          <w:iCs/>
          <w:szCs w:val="24"/>
          <w:lang w:eastAsia="ja-JP"/>
        </w:rPr>
        <w:t>.</w:t>
      </w:r>
    </w:p>
    <w:p w:rsidR="00711549" w:rsidRPr="00630877" w:rsidRDefault="005266F0" w:rsidP="00711549">
      <w:pPr>
        <w:widowControl w:val="0"/>
        <w:suppressAutoHyphens/>
        <w:spacing w:after="0" w:line="360" w:lineRule="auto"/>
        <w:ind w:firstLine="709"/>
        <w:jc w:val="both"/>
        <w:rPr>
          <w:rFonts w:ascii="Arial" w:hAnsi="Arial" w:cs="Arial"/>
          <w:sz w:val="24"/>
          <w:szCs w:val="24"/>
          <w:lang w:eastAsia="ja-JP"/>
        </w:rPr>
      </w:pPr>
      <w:r w:rsidRPr="00630877">
        <w:rPr>
          <w:rFonts w:ascii="Arial" w:hAnsi="Arial" w:cs="Arial"/>
          <w:sz w:val="24"/>
          <w:szCs w:val="24"/>
          <w:lang w:eastAsia="ja-JP"/>
        </w:rPr>
        <w:t>8</w:t>
      </w:r>
      <w:r w:rsidR="0030411E" w:rsidRPr="00630877">
        <w:rPr>
          <w:rFonts w:ascii="Arial" w:hAnsi="Arial" w:cs="Arial"/>
          <w:sz w:val="24"/>
          <w:szCs w:val="24"/>
          <w:lang w:eastAsia="ja-JP"/>
        </w:rPr>
        <w:t xml:space="preserve">.2 </w:t>
      </w:r>
      <w:r w:rsidR="00B45EDF" w:rsidRPr="00630877">
        <w:rPr>
          <w:rFonts w:ascii="Arial" w:hAnsi="Arial" w:cs="Arial"/>
          <w:sz w:val="24"/>
          <w:szCs w:val="24"/>
          <w:lang w:eastAsia="ja-JP"/>
        </w:rPr>
        <w:t xml:space="preserve">При описании </w:t>
      </w:r>
      <w:r w:rsidR="00477B89" w:rsidRPr="00630877">
        <w:rPr>
          <w:rFonts w:ascii="Arial" w:hAnsi="Arial" w:cs="Arial"/>
          <w:sz w:val="24"/>
          <w:szCs w:val="24"/>
          <w:lang w:eastAsia="ja-JP"/>
        </w:rPr>
        <w:t>ЖЦ</w:t>
      </w:r>
      <w:r w:rsidR="00B45EDF" w:rsidRPr="00630877">
        <w:rPr>
          <w:rFonts w:ascii="Arial" w:hAnsi="Arial" w:cs="Arial"/>
          <w:sz w:val="24"/>
          <w:szCs w:val="24"/>
          <w:lang w:eastAsia="ja-JP"/>
        </w:rPr>
        <w:t xml:space="preserve"> сложного </w:t>
      </w:r>
      <w:r w:rsidR="00477B89" w:rsidRPr="00630877">
        <w:rPr>
          <w:rFonts w:ascii="Arial" w:hAnsi="Arial" w:cs="Arial"/>
          <w:sz w:val="24"/>
          <w:szCs w:val="24"/>
          <w:lang w:eastAsia="ja-JP"/>
        </w:rPr>
        <w:t>ОМ</w:t>
      </w:r>
      <w:r w:rsidR="00B45EDF" w:rsidRPr="00630877">
        <w:rPr>
          <w:rFonts w:ascii="Arial" w:hAnsi="Arial" w:cs="Arial"/>
          <w:sz w:val="24"/>
          <w:szCs w:val="24"/>
          <w:lang w:eastAsia="ja-JP"/>
        </w:rPr>
        <w:t xml:space="preserve"> необходимо однозначно описать правила влияния переходов к </w:t>
      </w:r>
      <w:r w:rsidR="00EA0D86" w:rsidRPr="00630877">
        <w:rPr>
          <w:rFonts w:ascii="Arial" w:hAnsi="Arial" w:cs="Arial"/>
          <w:sz w:val="24"/>
          <w:szCs w:val="24"/>
          <w:lang w:eastAsia="ja-JP"/>
        </w:rPr>
        <w:t>новой стадии</w:t>
      </w:r>
      <w:r w:rsidR="00B45EDF" w:rsidRPr="00630877">
        <w:rPr>
          <w:rFonts w:ascii="Arial" w:hAnsi="Arial" w:cs="Arial"/>
          <w:sz w:val="24"/>
          <w:szCs w:val="24"/>
          <w:lang w:eastAsia="ja-JP"/>
        </w:rPr>
        <w:t xml:space="preserve"> одного </w:t>
      </w:r>
      <w:r w:rsidR="00EA0D86" w:rsidRPr="00630877">
        <w:rPr>
          <w:rFonts w:ascii="Arial" w:hAnsi="Arial" w:cs="Arial"/>
          <w:sz w:val="24"/>
          <w:szCs w:val="24"/>
          <w:lang w:eastAsia="ja-JP"/>
        </w:rPr>
        <w:t>ЖЦ</w:t>
      </w:r>
      <w:r w:rsidR="00B45EDF" w:rsidRPr="00630877">
        <w:rPr>
          <w:rFonts w:ascii="Arial" w:hAnsi="Arial" w:cs="Arial"/>
          <w:sz w:val="24"/>
          <w:szCs w:val="24"/>
          <w:lang w:eastAsia="ja-JP"/>
        </w:rPr>
        <w:t xml:space="preserve"> на переходы к </w:t>
      </w:r>
      <w:r w:rsidR="00EA0D86" w:rsidRPr="00630877">
        <w:rPr>
          <w:rFonts w:ascii="Arial" w:hAnsi="Arial" w:cs="Arial"/>
          <w:sz w:val="24"/>
          <w:szCs w:val="24"/>
          <w:lang w:eastAsia="ja-JP"/>
        </w:rPr>
        <w:t>новой стадии</w:t>
      </w:r>
      <w:r w:rsidR="00B45EDF" w:rsidRPr="00630877">
        <w:rPr>
          <w:rFonts w:ascii="Arial" w:hAnsi="Arial" w:cs="Arial"/>
          <w:sz w:val="24"/>
          <w:szCs w:val="24"/>
          <w:lang w:eastAsia="ja-JP"/>
        </w:rPr>
        <w:t xml:space="preserve"> другого </w:t>
      </w:r>
      <w:r w:rsidR="00EA0D86" w:rsidRPr="00630877">
        <w:rPr>
          <w:rFonts w:ascii="Arial" w:hAnsi="Arial" w:cs="Arial"/>
          <w:sz w:val="24"/>
          <w:szCs w:val="24"/>
          <w:lang w:eastAsia="ja-JP"/>
        </w:rPr>
        <w:t>ЖЦ</w:t>
      </w:r>
      <w:r w:rsidR="00B45EDF" w:rsidRPr="00630877">
        <w:rPr>
          <w:rFonts w:ascii="Arial" w:hAnsi="Arial" w:cs="Arial"/>
          <w:sz w:val="24"/>
          <w:szCs w:val="24"/>
          <w:lang w:eastAsia="ja-JP"/>
        </w:rPr>
        <w:t xml:space="preserve"> (или других </w:t>
      </w:r>
      <w:r w:rsidR="00EA0D86" w:rsidRPr="00630877">
        <w:rPr>
          <w:rFonts w:ascii="Arial" w:hAnsi="Arial" w:cs="Arial"/>
          <w:sz w:val="24"/>
          <w:szCs w:val="24"/>
          <w:lang w:eastAsia="ja-JP"/>
        </w:rPr>
        <w:t>ЖЦ</w:t>
      </w:r>
      <w:r w:rsidR="00B45EDF" w:rsidRPr="00630877">
        <w:rPr>
          <w:rFonts w:ascii="Arial" w:hAnsi="Arial" w:cs="Arial"/>
          <w:sz w:val="24"/>
          <w:szCs w:val="24"/>
          <w:lang w:eastAsia="ja-JP"/>
        </w:rPr>
        <w:t>).</w:t>
      </w:r>
      <w:r w:rsidR="00711549" w:rsidRPr="00630877">
        <w:rPr>
          <w:rFonts w:ascii="Arial" w:hAnsi="Arial" w:cs="Arial"/>
          <w:sz w:val="24"/>
          <w:szCs w:val="24"/>
          <w:lang w:eastAsia="ja-JP"/>
        </w:rPr>
        <w:t xml:space="preserve"> </w:t>
      </w:r>
    </w:p>
    <w:p w:rsidR="000B5265" w:rsidRPr="00630877" w:rsidRDefault="00711549" w:rsidP="00711549">
      <w:pPr>
        <w:widowControl w:val="0"/>
        <w:suppressAutoHyphens/>
        <w:spacing w:after="0" w:line="360" w:lineRule="auto"/>
        <w:ind w:firstLine="340"/>
        <w:jc w:val="both"/>
        <w:rPr>
          <w:rFonts w:ascii="Arial" w:hAnsi="Arial" w:cs="Arial"/>
        </w:rPr>
      </w:pPr>
      <w:r w:rsidRPr="00630877">
        <w:rPr>
          <w:rFonts w:ascii="Arial" w:hAnsi="Arial" w:cs="Arial"/>
          <w:noProof/>
          <w:lang w:eastAsia="ru-RU"/>
        </w:rPr>
        <w:lastRenderedPageBreak/>
        <w:t xml:space="preserve"> </w:t>
      </w:r>
      <w:r w:rsidR="00A02AB0" w:rsidRPr="00630877">
        <w:rPr>
          <w:rFonts w:ascii="Arial" w:hAnsi="Arial" w:cs="Arial"/>
          <w:noProof/>
          <w:lang w:eastAsia="ru-RU"/>
        </w:rPr>
        <w:drawing>
          <wp:inline distT="0" distB="0" distL="0" distR="0" wp14:anchorId="7C72949C" wp14:editId="52BC12F7">
            <wp:extent cx="5515610" cy="40011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6">
                      <a:extLst>
                        <a:ext uri="{28A0092B-C50C-407E-A947-70E740481C1C}">
                          <a14:useLocalDpi xmlns:a14="http://schemas.microsoft.com/office/drawing/2010/main" val="0"/>
                        </a:ext>
                      </a:extLst>
                    </a:blip>
                    <a:srcRect l="4660" t="4549" r="5187" b="2903"/>
                    <a:stretch/>
                  </pic:blipFill>
                  <pic:spPr bwMode="auto">
                    <a:xfrm>
                      <a:off x="0" y="0"/>
                      <a:ext cx="5516989" cy="4002121"/>
                    </a:xfrm>
                    <a:prstGeom prst="rect">
                      <a:avLst/>
                    </a:prstGeom>
                    <a:ln>
                      <a:noFill/>
                    </a:ln>
                    <a:extLst>
                      <a:ext uri="{53640926-AAD7-44D8-BBD7-CCE9431645EC}">
                        <a14:shadowObscured xmlns:a14="http://schemas.microsoft.com/office/drawing/2010/main"/>
                      </a:ext>
                    </a:extLst>
                  </pic:spPr>
                </pic:pic>
              </a:graphicData>
            </a:graphic>
          </wp:inline>
        </w:drawing>
      </w:r>
    </w:p>
    <w:p w:rsidR="00B45EDF" w:rsidRPr="00630877" w:rsidRDefault="000B5265" w:rsidP="00BE33F3">
      <w:pPr>
        <w:widowControl w:val="0"/>
        <w:suppressAutoHyphens/>
        <w:spacing w:after="0" w:line="360" w:lineRule="auto"/>
        <w:ind w:left="360"/>
        <w:jc w:val="center"/>
        <w:rPr>
          <w:rFonts w:ascii="Arial" w:hAnsi="Arial" w:cs="Arial"/>
          <w:sz w:val="24"/>
          <w:szCs w:val="24"/>
          <w:lang w:eastAsia="ru-RU"/>
        </w:rPr>
      </w:pPr>
      <w:r w:rsidRPr="00630877">
        <w:rPr>
          <w:rFonts w:ascii="Arial" w:hAnsi="Arial" w:cs="Arial"/>
          <w:sz w:val="24"/>
          <w:szCs w:val="24"/>
          <w:lang w:eastAsia="ru-RU"/>
        </w:rPr>
        <w:t>Рис</w:t>
      </w:r>
      <w:r w:rsidR="0030411E" w:rsidRPr="00630877">
        <w:rPr>
          <w:rFonts w:ascii="Arial" w:hAnsi="Arial" w:cs="Arial"/>
          <w:sz w:val="24"/>
          <w:szCs w:val="24"/>
          <w:lang w:eastAsia="ru-RU"/>
        </w:rPr>
        <w:t>унок</w:t>
      </w:r>
      <w:r w:rsidRPr="00630877">
        <w:rPr>
          <w:rFonts w:ascii="Arial" w:hAnsi="Arial" w:cs="Arial"/>
          <w:sz w:val="24"/>
          <w:szCs w:val="24"/>
          <w:lang w:eastAsia="ru-RU"/>
        </w:rPr>
        <w:t xml:space="preserve"> </w:t>
      </w:r>
      <w:r w:rsidR="005266F0" w:rsidRPr="00630877">
        <w:rPr>
          <w:rFonts w:ascii="Arial" w:hAnsi="Arial" w:cs="Arial"/>
          <w:sz w:val="24"/>
          <w:szCs w:val="24"/>
          <w:lang w:eastAsia="ru-RU"/>
        </w:rPr>
        <w:t xml:space="preserve">4 </w:t>
      </w:r>
      <w:r w:rsidR="003148C3" w:rsidRPr="00630877">
        <w:rPr>
          <w:rFonts w:ascii="Arial" w:hAnsi="Arial" w:cs="Arial"/>
          <w:sz w:val="24"/>
          <w:szCs w:val="24"/>
          <w:lang w:eastAsia="ru-RU"/>
        </w:rPr>
        <w:t>—</w:t>
      </w:r>
      <w:r w:rsidR="0030411E" w:rsidRPr="00630877">
        <w:rPr>
          <w:rFonts w:ascii="Arial" w:hAnsi="Arial" w:cs="Arial"/>
          <w:sz w:val="24"/>
          <w:szCs w:val="24"/>
          <w:lang w:eastAsia="ru-RU"/>
        </w:rPr>
        <w:t xml:space="preserve"> </w:t>
      </w:r>
      <w:r w:rsidRPr="00630877">
        <w:rPr>
          <w:rFonts w:ascii="Arial" w:hAnsi="Arial" w:cs="Arial"/>
          <w:sz w:val="24"/>
          <w:szCs w:val="24"/>
          <w:lang w:eastAsia="ru-RU"/>
        </w:rPr>
        <w:t xml:space="preserve">Условная схема зависимостей </w:t>
      </w:r>
      <w:r w:rsidR="00477B89" w:rsidRPr="00630877">
        <w:rPr>
          <w:rFonts w:ascii="Arial" w:hAnsi="Arial" w:cs="Arial"/>
          <w:sz w:val="24"/>
          <w:szCs w:val="24"/>
          <w:lang w:eastAsia="ru-RU"/>
        </w:rPr>
        <w:t>ЖЦ</w:t>
      </w:r>
      <w:r w:rsidRPr="00630877">
        <w:rPr>
          <w:rFonts w:ascii="Arial" w:hAnsi="Arial" w:cs="Arial"/>
          <w:sz w:val="24"/>
          <w:szCs w:val="24"/>
          <w:lang w:eastAsia="ru-RU"/>
        </w:rPr>
        <w:t xml:space="preserve"> сложного ОМ.</w:t>
      </w:r>
    </w:p>
    <w:p w:rsidR="00FD4A75" w:rsidRPr="00630877" w:rsidRDefault="00FD4A75" w:rsidP="00B6568B">
      <w:pPr>
        <w:pStyle w:val="10"/>
        <w:numPr>
          <w:ilvl w:val="0"/>
          <w:numId w:val="26"/>
        </w:numPr>
        <w:tabs>
          <w:tab w:val="num" w:pos="1276"/>
        </w:tabs>
        <w:ind w:left="0" w:firstLine="709"/>
        <w:rPr>
          <w:rFonts w:ascii="Arial" w:hAnsi="Arial" w:cs="Arial"/>
        </w:rPr>
      </w:pPr>
      <w:bookmarkStart w:id="18" w:name="_Toc66125606"/>
      <w:r w:rsidRPr="00630877">
        <w:rPr>
          <w:rFonts w:ascii="Arial" w:hAnsi="Arial" w:cs="Arial"/>
        </w:rPr>
        <w:t xml:space="preserve">Требования к обмену информацией между </w:t>
      </w:r>
      <w:r w:rsidR="00EA0D86" w:rsidRPr="00630877">
        <w:rPr>
          <w:rFonts w:ascii="Arial" w:hAnsi="Arial" w:cs="Arial"/>
        </w:rPr>
        <w:t xml:space="preserve">стадиями и </w:t>
      </w:r>
      <w:r w:rsidRPr="00630877">
        <w:rPr>
          <w:rFonts w:ascii="Arial" w:hAnsi="Arial" w:cs="Arial"/>
        </w:rPr>
        <w:t>этапами жизненного цикла</w:t>
      </w:r>
      <w:bookmarkEnd w:id="18"/>
    </w:p>
    <w:p w:rsidR="0055224A" w:rsidRPr="00630877" w:rsidRDefault="005266F0" w:rsidP="00B6568B">
      <w:pPr>
        <w:widowControl w:val="0"/>
        <w:suppressAutoHyphens/>
        <w:spacing w:after="0" w:line="360" w:lineRule="auto"/>
        <w:ind w:firstLine="709"/>
        <w:jc w:val="both"/>
        <w:rPr>
          <w:rFonts w:ascii="Arial" w:hAnsi="Arial" w:cs="Arial"/>
          <w:sz w:val="24"/>
          <w:szCs w:val="24"/>
          <w:lang w:eastAsia="ja-JP"/>
        </w:rPr>
      </w:pPr>
      <w:r w:rsidRPr="00630877">
        <w:rPr>
          <w:rFonts w:ascii="Arial" w:hAnsi="Arial" w:cs="Arial"/>
          <w:sz w:val="24"/>
          <w:szCs w:val="24"/>
          <w:lang w:eastAsia="ja-JP"/>
        </w:rPr>
        <w:t>9.1 </w:t>
      </w:r>
      <w:r w:rsidR="0055224A" w:rsidRPr="00630877">
        <w:rPr>
          <w:rFonts w:ascii="Arial" w:hAnsi="Arial" w:cs="Arial"/>
          <w:sz w:val="24"/>
          <w:szCs w:val="24"/>
          <w:lang w:eastAsia="ja-JP"/>
        </w:rPr>
        <w:t xml:space="preserve">На каждом этапе </w:t>
      </w:r>
      <w:r w:rsidR="00522004" w:rsidRPr="00630877">
        <w:rPr>
          <w:rFonts w:ascii="Arial" w:hAnsi="Arial" w:cs="Arial"/>
          <w:sz w:val="24"/>
          <w:szCs w:val="24"/>
          <w:lang w:eastAsia="ja-JP"/>
        </w:rPr>
        <w:t>ЖЦ ОМ</w:t>
      </w:r>
      <w:r w:rsidR="0055224A" w:rsidRPr="00630877">
        <w:rPr>
          <w:rFonts w:ascii="Arial" w:hAnsi="Arial" w:cs="Arial"/>
          <w:sz w:val="24"/>
          <w:szCs w:val="24"/>
          <w:lang w:eastAsia="ja-JP"/>
        </w:rPr>
        <w:t xml:space="preserve"> его </w:t>
      </w:r>
      <w:r w:rsidR="00522004" w:rsidRPr="00630877">
        <w:rPr>
          <w:rFonts w:ascii="Arial" w:hAnsi="Arial" w:cs="Arial"/>
          <w:sz w:val="24"/>
          <w:szCs w:val="24"/>
          <w:lang w:eastAsia="ja-JP"/>
        </w:rPr>
        <w:t>ИМ</w:t>
      </w:r>
      <w:r w:rsidR="00397292" w:rsidRPr="00630877">
        <w:rPr>
          <w:rFonts w:ascii="Arial" w:hAnsi="Arial" w:cs="Arial"/>
          <w:sz w:val="24"/>
          <w:szCs w:val="24"/>
          <w:lang w:eastAsia="ja-JP"/>
        </w:rPr>
        <w:t xml:space="preserve"> </w:t>
      </w:r>
      <w:r w:rsidR="0055224A" w:rsidRPr="00630877">
        <w:rPr>
          <w:rFonts w:ascii="Arial" w:hAnsi="Arial" w:cs="Arial"/>
          <w:sz w:val="24"/>
          <w:szCs w:val="24"/>
          <w:lang w:eastAsia="ja-JP"/>
        </w:rPr>
        <w:t>содержит данные, определяемые требованиями</w:t>
      </w:r>
      <w:r w:rsidR="008C55D6" w:rsidRPr="00630877">
        <w:rPr>
          <w:rFonts w:ascii="Arial" w:hAnsi="Arial" w:cs="Arial"/>
          <w:sz w:val="24"/>
          <w:szCs w:val="24"/>
          <w:lang w:eastAsia="ja-JP"/>
        </w:rPr>
        <w:t xml:space="preserve"> к ОМ для</w:t>
      </w:r>
      <w:r w:rsidR="0055224A" w:rsidRPr="00630877">
        <w:rPr>
          <w:rFonts w:ascii="Arial" w:hAnsi="Arial" w:cs="Arial"/>
          <w:sz w:val="24"/>
          <w:szCs w:val="24"/>
          <w:lang w:eastAsia="ja-JP"/>
        </w:rPr>
        <w:t xml:space="preserve"> данно</w:t>
      </w:r>
      <w:r w:rsidR="008C55D6" w:rsidRPr="00630877">
        <w:rPr>
          <w:rFonts w:ascii="Arial" w:hAnsi="Arial" w:cs="Arial"/>
          <w:sz w:val="24"/>
          <w:szCs w:val="24"/>
          <w:lang w:eastAsia="ja-JP"/>
        </w:rPr>
        <w:t>го</w:t>
      </w:r>
      <w:r w:rsidR="0055224A" w:rsidRPr="00630877">
        <w:rPr>
          <w:rFonts w:ascii="Arial" w:hAnsi="Arial" w:cs="Arial"/>
          <w:sz w:val="24"/>
          <w:szCs w:val="24"/>
          <w:lang w:eastAsia="ja-JP"/>
        </w:rPr>
        <w:t xml:space="preserve"> этап</w:t>
      </w:r>
      <w:r w:rsidR="008C55D6" w:rsidRPr="00630877">
        <w:rPr>
          <w:rFonts w:ascii="Arial" w:hAnsi="Arial" w:cs="Arial"/>
          <w:sz w:val="24"/>
          <w:szCs w:val="24"/>
          <w:lang w:eastAsia="ja-JP"/>
        </w:rPr>
        <w:t>а</w:t>
      </w:r>
      <w:r w:rsidR="0055224A" w:rsidRPr="00630877">
        <w:rPr>
          <w:rFonts w:ascii="Arial" w:hAnsi="Arial" w:cs="Arial"/>
          <w:sz w:val="24"/>
          <w:szCs w:val="24"/>
          <w:lang w:eastAsia="ja-JP"/>
        </w:rPr>
        <w:t xml:space="preserve"> (</w:t>
      </w:r>
      <w:r w:rsidR="008C55D6" w:rsidRPr="00630877">
        <w:rPr>
          <w:rFonts w:ascii="Arial" w:hAnsi="Arial" w:cs="Arial"/>
          <w:sz w:val="24"/>
          <w:szCs w:val="24"/>
          <w:lang w:eastAsia="ja-JP"/>
        </w:rPr>
        <w:t xml:space="preserve">например, </w:t>
      </w:r>
      <w:r w:rsidR="0055224A" w:rsidRPr="00630877">
        <w:rPr>
          <w:rFonts w:ascii="Arial" w:hAnsi="Arial" w:cs="Arial"/>
          <w:sz w:val="24"/>
          <w:szCs w:val="24"/>
          <w:lang w:eastAsia="ja-JP"/>
        </w:rPr>
        <w:t>информационные требования к проекту, информационные требования к строящемуся объекту, информационные требования к активу)</w:t>
      </w:r>
      <w:r w:rsidR="008C55D6" w:rsidRPr="00630877">
        <w:rPr>
          <w:rFonts w:ascii="Arial" w:hAnsi="Arial" w:cs="Arial"/>
          <w:sz w:val="24"/>
          <w:szCs w:val="24"/>
          <w:lang w:eastAsia="ja-JP"/>
        </w:rPr>
        <w:t xml:space="preserve"> в соответствии с процессом информационного моделирования (ГОСТ Р 10.00.00.02</w:t>
      </w:r>
      <w:r w:rsidRPr="00630877">
        <w:rPr>
          <w:rFonts w:ascii="Arial" w:hAnsi="Arial" w:cs="Arial"/>
          <w:sz w:val="24"/>
          <w:szCs w:val="24"/>
          <w:lang w:eastAsia="ja-JP"/>
        </w:rPr>
        <w:t>—2023</w:t>
      </w:r>
      <w:r w:rsidR="008C55D6" w:rsidRPr="00630877">
        <w:rPr>
          <w:rFonts w:ascii="Arial" w:hAnsi="Arial" w:cs="Arial"/>
          <w:sz w:val="24"/>
          <w:szCs w:val="24"/>
          <w:lang w:eastAsia="ja-JP"/>
        </w:rPr>
        <w:t>, раздел 8)</w:t>
      </w:r>
      <w:r w:rsidR="0055224A" w:rsidRPr="00630877">
        <w:rPr>
          <w:rFonts w:ascii="Arial" w:hAnsi="Arial" w:cs="Arial"/>
          <w:sz w:val="24"/>
          <w:szCs w:val="24"/>
          <w:lang w:eastAsia="ja-JP"/>
        </w:rPr>
        <w:t>.</w:t>
      </w:r>
    </w:p>
    <w:p w:rsidR="00F826E5" w:rsidRPr="00630877" w:rsidRDefault="00F826E5" w:rsidP="00B6568B">
      <w:pPr>
        <w:widowControl w:val="0"/>
        <w:suppressAutoHyphens/>
        <w:spacing w:after="0" w:line="360" w:lineRule="auto"/>
        <w:ind w:firstLine="709"/>
        <w:jc w:val="both"/>
        <w:rPr>
          <w:rFonts w:ascii="Arial" w:hAnsi="Arial" w:cs="Arial"/>
          <w:sz w:val="24"/>
          <w:szCs w:val="24"/>
          <w:lang w:eastAsia="ja-JP"/>
        </w:rPr>
      </w:pPr>
      <w:r w:rsidRPr="00630877">
        <w:rPr>
          <w:rFonts w:ascii="Arial" w:hAnsi="Arial" w:cs="Arial"/>
          <w:sz w:val="24"/>
          <w:szCs w:val="24"/>
          <w:lang w:eastAsia="ja-JP"/>
        </w:rPr>
        <w:t xml:space="preserve">Обмен информацией между стадиями ЖЦ ОМ и между этапами ЖЦ ОМ реализуется в </w:t>
      </w:r>
      <w:r w:rsidR="008C55D6" w:rsidRPr="00630877">
        <w:rPr>
          <w:rFonts w:ascii="Arial" w:hAnsi="Arial" w:cs="Arial"/>
          <w:sz w:val="24"/>
          <w:szCs w:val="24"/>
          <w:lang w:eastAsia="ja-JP"/>
        </w:rPr>
        <w:t>ЕИП в соответствии с принципами построения ЕИП (ГОСТ Р 10.00.00.02</w:t>
      </w:r>
      <w:r w:rsidR="005266F0" w:rsidRPr="00630877">
        <w:rPr>
          <w:rFonts w:ascii="Arial" w:hAnsi="Arial" w:cs="Arial"/>
          <w:sz w:val="24"/>
          <w:szCs w:val="24"/>
          <w:lang w:eastAsia="ja-JP"/>
        </w:rPr>
        <w:t>—2023</w:t>
      </w:r>
      <w:r w:rsidR="008C55D6" w:rsidRPr="00630877">
        <w:rPr>
          <w:rFonts w:ascii="Arial" w:hAnsi="Arial" w:cs="Arial"/>
          <w:sz w:val="24"/>
          <w:szCs w:val="24"/>
          <w:lang w:eastAsia="ja-JP"/>
        </w:rPr>
        <w:t>, раздел 11)</w:t>
      </w:r>
      <w:r w:rsidRPr="00630877">
        <w:rPr>
          <w:rFonts w:ascii="Arial" w:hAnsi="Arial" w:cs="Arial"/>
          <w:sz w:val="24"/>
          <w:szCs w:val="24"/>
          <w:lang w:eastAsia="ja-JP"/>
        </w:rPr>
        <w:t>.</w:t>
      </w:r>
    </w:p>
    <w:p w:rsidR="00FD4A75" w:rsidRPr="00630877" w:rsidRDefault="00FD4A75" w:rsidP="00AF67A1">
      <w:pPr>
        <w:spacing w:after="0" w:line="360" w:lineRule="auto"/>
        <w:ind w:firstLine="709"/>
        <w:jc w:val="both"/>
        <w:rPr>
          <w:rFonts w:ascii="Arial" w:hAnsi="Arial" w:cs="Arial"/>
          <w:sz w:val="24"/>
          <w:szCs w:val="24"/>
        </w:rPr>
      </w:pPr>
    </w:p>
    <w:p w:rsidR="00E816B6" w:rsidRPr="00630877" w:rsidRDefault="00E816B6" w:rsidP="00BE33F3">
      <w:pPr>
        <w:spacing w:after="0" w:line="360" w:lineRule="auto"/>
        <w:jc w:val="both"/>
        <w:rPr>
          <w:rFonts w:ascii="Arial" w:hAnsi="Arial" w:cs="Arial"/>
          <w:sz w:val="24"/>
          <w:szCs w:val="24"/>
        </w:rPr>
        <w:sectPr w:rsidR="00E816B6" w:rsidRPr="00630877" w:rsidSect="0066515C">
          <w:headerReference w:type="even" r:id="rId17"/>
          <w:footerReference w:type="even" r:id="rId18"/>
          <w:footerReference w:type="default" r:id="rId19"/>
          <w:headerReference w:type="first" r:id="rId20"/>
          <w:footerReference w:type="first" r:id="rId21"/>
          <w:pgSz w:w="11906" w:h="16838" w:code="9"/>
          <w:pgMar w:top="1134" w:right="1418" w:bottom="1134" w:left="851" w:header="1134" w:footer="1134" w:gutter="0"/>
          <w:pgNumType w:start="1"/>
          <w:cols w:space="720"/>
          <w:titlePg/>
          <w:docGrid w:linePitch="299"/>
        </w:sectPr>
      </w:pPr>
    </w:p>
    <w:p w:rsidR="00BE33F3" w:rsidRPr="00630877" w:rsidRDefault="00BE33F3" w:rsidP="00BE33F3">
      <w:pPr>
        <w:pStyle w:val="10"/>
        <w:spacing w:line="240" w:lineRule="auto"/>
        <w:contextualSpacing/>
        <w:jc w:val="center"/>
        <w:rPr>
          <w:rFonts w:ascii="Arial" w:hAnsi="Arial" w:cs="Arial"/>
          <w:sz w:val="24"/>
        </w:rPr>
      </w:pPr>
      <w:bookmarkStart w:id="19" w:name="_Toc55997815"/>
      <w:bookmarkStart w:id="20" w:name="_Toc66125607"/>
      <w:r w:rsidRPr="00630877">
        <w:rPr>
          <w:rFonts w:ascii="Arial" w:hAnsi="Arial" w:cs="Arial"/>
          <w:sz w:val="24"/>
        </w:rPr>
        <w:lastRenderedPageBreak/>
        <w:t xml:space="preserve">Приложение </w:t>
      </w:r>
      <w:r w:rsidR="00D23836" w:rsidRPr="00630877">
        <w:rPr>
          <w:rFonts w:ascii="Arial" w:hAnsi="Arial" w:cs="Arial"/>
          <w:sz w:val="24"/>
        </w:rPr>
        <w:t>А</w:t>
      </w:r>
    </w:p>
    <w:p w:rsidR="00BE33F3" w:rsidRPr="00630877" w:rsidRDefault="00BE33F3" w:rsidP="00BE33F3">
      <w:pPr>
        <w:spacing w:line="240" w:lineRule="auto"/>
        <w:contextualSpacing/>
        <w:jc w:val="center"/>
        <w:rPr>
          <w:rFonts w:ascii="Arial" w:hAnsi="Arial" w:cs="Arial"/>
          <w:b/>
          <w:lang w:eastAsia="ja-JP"/>
        </w:rPr>
      </w:pPr>
      <w:r w:rsidRPr="00630877">
        <w:rPr>
          <w:rFonts w:ascii="Arial" w:hAnsi="Arial" w:cs="Arial"/>
          <w:b/>
          <w:lang w:eastAsia="ja-JP"/>
        </w:rPr>
        <w:t>(справочное)</w:t>
      </w:r>
    </w:p>
    <w:p w:rsidR="00C150A7" w:rsidRPr="00630877" w:rsidRDefault="00C150A7" w:rsidP="00C150A7">
      <w:pPr>
        <w:spacing w:line="240" w:lineRule="auto"/>
        <w:contextualSpacing/>
        <w:jc w:val="center"/>
        <w:rPr>
          <w:rFonts w:ascii="Arial" w:hAnsi="Arial" w:cs="Arial"/>
          <w:b/>
          <w:lang w:eastAsia="ja-JP"/>
        </w:rPr>
      </w:pPr>
    </w:p>
    <w:p w:rsidR="00C150A7" w:rsidRPr="00630877" w:rsidRDefault="00C150A7" w:rsidP="00C150A7">
      <w:pPr>
        <w:jc w:val="center"/>
        <w:rPr>
          <w:rFonts w:ascii="Arial" w:hAnsi="Arial" w:cs="Arial"/>
          <w:highlight w:val="green"/>
          <w:lang w:eastAsia="ja-JP"/>
        </w:rPr>
      </w:pPr>
      <w:r w:rsidRPr="00630877">
        <w:rPr>
          <w:rFonts w:ascii="Arial" w:hAnsi="Arial" w:cs="Arial"/>
          <w:noProof/>
          <w:lang w:eastAsia="ru-RU"/>
        </w:rPr>
        <w:drawing>
          <wp:inline distT="0" distB="0" distL="0" distR="0" wp14:anchorId="143075F5" wp14:editId="222A04E2">
            <wp:extent cx="3933900" cy="485255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rotWithShape="1">
                    <a:blip r:embed="rId22">
                      <a:extLst>
                        <a:ext uri="{28A0092B-C50C-407E-A947-70E740481C1C}">
                          <a14:useLocalDpi xmlns:a14="http://schemas.microsoft.com/office/drawing/2010/main" val="0"/>
                        </a:ext>
                      </a:extLst>
                    </a:blip>
                    <a:srcRect l="27854" t="2263" r="27131" b="23702"/>
                    <a:stretch/>
                  </pic:blipFill>
                  <pic:spPr bwMode="auto">
                    <a:xfrm>
                      <a:off x="0" y="0"/>
                      <a:ext cx="3952663" cy="4875698"/>
                    </a:xfrm>
                    <a:prstGeom prst="rect">
                      <a:avLst/>
                    </a:prstGeom>
                    <a:ln>
                      <a:noFill/>
                    </a:ln>
                    <a:extLst>
                      <a:ext uri="{53640926-AAD7-44D8-BBD7-CCE9431645EC}">
                        <a14:shadowObscured xmlns:a14="http://schemas.microsoft.com/office/drawing/2010/main"/>
                      </a:ext>
                    </a:extLst>
                  </pic:spPr>
                </pic:pic>
              </a:graphicData>
            </a:graphic>
          </wp:inline>
        </w:drawing>
      </w:r>
    </w:p>
    <w:p w:rsidR="00C150A7" w:rsidRPr="00630877" w:rsidRDefault="00C150A7" w:rsidP="00C150A7">
      <w:pPr>
        <w:jc w:val="center"/>
        <w:rPr>
          <w:rFonts w:ascii="Arial" w:hAnsi="Arial" w:cs="Arial"/>
          <w:szCs w:val="24"/>
          <w:lang w:eastAsia="ru-RU"/>
        </w:rPr>
      </w:pPr>
      <w:r w:rsidRPr="00630877">
        <w:rPr>
          <w:rFonts w:ascii="Arial" w:eastAsia="Times New Roman" w:hAnsi="Arial" w:cs="Arial"/>
          <w:szCs w:val="24"/>
          <w:lang w:eastAsia="ru-RU"/>
        </w:rPr>
        <w:t xml:space="preserve">Рисунок </w:t>
      </w:r>
      <w:r w:rsidR="005266F0" w:rsidRPr="00630877">
        <w:rPr>
          <w:rFonts w:ascii="Arial" w:eastAsia="Times New Roman" w:hAnsi="Arial" w:cs="Arial"/>
          <w:szCs w:val="24"/>
          <w:lang w:eastAsia="ru-RU"/>
        </w:rPr>
        <w:t>А</w:t>
      </w:r>
      <w:r w:rsidRPr="00630877">
        <w:rPr>
          <w:rFonts w:ascii="Arial" w:eastAsia="Times New Roman" w:hAnsi="Arial" w:cs="Arial"/>
          <w:szCs w:val="24"/>
          <w:lang w:eastAsia="ru-RU"/>
        </w:rPr>
        <w:t>.1</w:t>
      </w:r>
      <w:r w:rsidR="005266F0" w:rsidRPr="00630877">
        <w:rPr>
          <w:rFonts w:ascii="Arial" w:eastAsia="Times New Roman" w:hAnsi="Arial" w:cs="Arial"/>
          <w:szCs w:val="24"/>
          <w:lang w:eastAsia="ru-RU"/>
        </w:rPr>
        <w:t xml:space="preserve"> —</w:t>
      </w:r>
      <w:r w:rsidRPr="00630877">
        <w:rPr>
          <w:rFonts w:ascii="Arial" w:eastAsia="Times New Roman" w:hAnsi="Arial" w:cs="Arial"/>
          <w:szCs w:val="24"/>
          <w:lang w:eastAsia="ru-RU"/>
        </w:rPr>
        <w:t xml:space="preserve"> Схема </w:t>
      </w:r>
      <w:r w:rsidRPr="00630877">
        <w:rPr>
          <w:rFonts w:ascii="Arial" w:hAnsi="Arial" w:cs="Arial"/>
          <w:szCs w:val="24"/>
          <w:lang w:eastAsia="ru-RU"/>
        </w:rPr>
        <w:t>стадии планирования объекта капитального строительства</w:t>
      </w:r>
    </w:p>
    <w:p w:rsidR="00C150A7" w:rsidRPr="00630877" w:rsidRDefault="00C150A7" w:rsidP="00B6568B">
      <w:pPr>
        <w:pageBreakBefore/>
        <w:jc w:val="center"/>
        <w:rPr>
          <w:rFonts w:ascii="Arial" w:hAnsi="Arial" w:cs="Arial"/>
          <w:b/>
        </w:rPr>
      </w:pPr>
      <w:r w:rsidRPr="00630877">
        <w:rPr>
          <w:rFonts w:ascii="Arial" w:hAnsi="Arial" w:cs="Arial"/>
          <w:b/>
          <w:sz w:val="24"/>
        </w:rPr>
        <w:lastRenderedPageBreak/>
        <w:t>Приложение Б</w:t>
      </w:r>
    </w:p>
    <w:p w:rsidR="00C150A7" w:rsidRPr="00630877" w:rsidRDefault="00C150A7" w:rsidP="00C150A7">
      <w:pPr>
        <w:spacing w:line="240" w:lineRule="auto"/>
        <w:contextualSpacing/>
        <w:jc w:val="center"/>
        <w:rPr>
          <w:rFonts w:ascii="Arial" w:hAnsi="Arial" w:cs="Arial"/>
          <w:b/>
          <w:lang w:eastAsia="ja-JP"/>
        </w:rPr>
      </w:pPr>
      <w:r w:rsidRPr="00630877">
        <w:rPr>
          <w:rFonts w:ascii="Arial" w:hAnsi="Arial" w:cs="Arial"/>
          <w:b/>
          <w:lang w:eastAsia="ja-JP"/>
        </w:rPr>
        <w:t>(справочное)</w:t>
      </w:r>
    </w:p>
    <w:p w:rsidR="00C150A7" w:rsidRPr="00630877" w:rsidRDefault="00C150A7" w:rsidP="00C150A7">
      <w:pPr>
        <w:jc w:val="center"/>
        <w:rPr>
          <w:rFonts w:ascii="Arial" w:eastAsia="MS Mincho" w:hAnsi="Arial" w:cs="Arial"/>
          <w:b/>
          <w:sz w:val="28"/>
          <w:szCs w:val="20"/>
          <w:lang w:eastAsia="ja-JP"/>
        </w:rPr>
      </w:pPr>
    </w:p>
    <w:p w:rsidR="00BE33F3" w:rsidRPr="00630877" w:rsidRDefault="00BE33F3" w:rsidP="00BE33F3">
      <w:pPr>
        <w:spacing w:line="240" w:lineRule="auto"/>
        <w:contextualSpacing/>
        <w:jc w:val="center"/>
        <w:rPr>
          <w:rFonts w:ascii="Arial" w:hAnsi="Arial" w:cs="Arial"/>
          <w:lang w:eastAsia="ja-JP"/>
        </w:rPr>
      </w:pPr>
    </w:p>
    <w:p w:rsidR="00BE33F3" w:rsidRPr="00630877" w:rsidRDefault="005266F0" w:rsidP="00BC4A3A">
      <w:pPr>
        <w:pStyle w:val="10"/>
        <w:spacing w:line="240" w:lineRule="auto"/>
        <w:contextualSpacing/>
        <w:rPr>
          <w:rFonts w:ascii="Arial" w:hAnsi="Arial" w:cs="Arial"/>
          <w:b w:val="0"/>
          <w:sz w:val="22"/>
          <w:szCs w:val="22"/>
        </w:rPr>
      </w:pPr>
      <w:proofErr w:type="gramStart"/>
      <w:r w:rsidRPr="00630877">
        <w:rPr>
          <w:rFonts w:ascii="Arial" w:eastAsia="Times New Roman" w:hAnsi="Arial" w:cs="Arial"/>
          <w:b w:val="0"/>
          <w:spacing w:val="20"/>
          <w:sz w:val="22"/>
          <w:szCs w:val="22"/>
          <w:lang w:eastAsia="ru-RU"/>
        </w:rPr>
        <w:t>Таблица</w:t>
      </w:r>
      <w:r w:rsidRPr="00630877">
        <w:rPr>
          <w:rFonts w:ascii="Arial" w:eastAsia="Times New Roman" w:hAnsi="Arial" w:cs="Arial"/>
          <w:b w:val="0"/>
          <w:sz w:val="22"/>
          <w:szCs w:val="22"/>
          <w:lang w:eastAsia="ru-RU"/>
        </w:rPr>
        <w:t xml:space="preserve">  Б.1</w:t>
      </w:r>
      <w:proofErr w:type="gramEnd"/>
      <w:r w:rsidRPr="00630877">
        <w:rPr>
          <w:rFonts w:ascii="Arial" w:eastAsia="Times New Roman" w:hAnsi="Arial" w:cs="Arial"/>
          <w:b w:val="0"/>
          <w:sz w:val="22"/>
          <w:szCs w:val="22"/>
          <w:lang w:eastAsia="ru-RU"/>
        </w:rPr>
        <w:t xml:space="preserve"> — </w:t>
      </w:r>
      <w:r w:rsidR="00BE33F3" w:rsidRPr="00630877">
        <w:rPr>
          <w:rFonts w:ascii="Arial" w:hAnsi="Arial" w:cs="Arial"/>
          <w:b w:val="0"/>
          <w:sz w:val="22"/>
          <w:szCs w:val="22"/>
        </w:rPr>
        <w:t>Описание базовой структур</w:t>
      </w:r>
      <w:r w:rsidR="00FA29B8" w:rsidRPr="00630877">
        <w:rPr>
          <w:rFonts w:ascii="Arial" w:hAnsi="Arial" w:cs="Arial"/>
          <w:b w:val="0"/>
          <w:sz w:val="22"/>
          <w:szCs w:val="22"/>
        </w:rPr>
        <w:t>ы</w:t>
      </w:r>
      <w:r w:rsidR="00BE33F3" w:rsidRPr="00630877">
        <w:rPr>
          <w:rFonts w:ascii="Arial" w:hAnsi="Arial" w:cs="Arial"/>
          <w:b w:val="0"/>
          <w:sz w:val="22"/>
          <w:szCs w:val="22"/>
        </w:rPr>
        <w:t xml:space="preserve"> жизненного цикла объекта капитального строительства</w:t>
      </w:r>
      <w:r w:rsidR="00395572" w:rsidRPr="00630877">
        <w:rPr>
          <w:rFonts w:ascii="Arial" w:hAnsi="Arial" w:cs="Arial"/>
          <w:b w:val="0"/>
          <w:sz w:val="22"/>
          <w:szCs w:val="22"/>
        </w:rPr>
        <w:t xml:space="preserve"> (ОКС)</w:t>
      </w:r>
    </w:p>
    <w:tbl>
      <w:tblPr>
        <w:tblStyle w:val="a4"/>
        <w:tblW w:w="5000" w:type="pct"/>
        <w:tblLook w:val="04A0" w:firstRow="1" w:lastRow="0" w:firstColumn="1" w:lastColumn="0" w:noHBand="0" w:noVBand="1"/>
      </w:tblPr>
      <w:tblGrid>
        <w:gridCol w:w="2102"/>
        <w:gridCol w:w="2103"/>
        <w:gridCol w:w="2869"/>
        <w:gridCol w:w="2553"/>
      </w:tblGrid>
      <w:tr w:rsidR="007F27ED" w:rsidRPr="00630877" w:rsidTr="00763EAC">
        <w:trPr>
          <w:tblHeader/>
        </w:trPr>
        <w:tc>
          <w:tcPr>
            <w:tcW w:w="1092" w:type="pct"/>
            <w:tcBorders>
              <w:bottom w:val="double" w:sz="4" w:space="0" w:color="auto"/>
            </w:tcBorders>
            <w:vAlign w:val="center"/>
          </w:tcPr>
          <w:p w:rsidR="007F27ED" w:rsidRPr="00630877" w:rsidRDefault="007F27ED" w:rsidP="00C861AE">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Наименование стади</w:t>
            </w:r>
            <w:r w:rsidR="00713E42" w:rsidRPr="00630877">
              <w:rPr>
                <w:rFonts w:ascii="Arial" w:eastAsia="Times New Roman" w:hAnsi="Arial" w:cs="Arial"/>
                <w:sz w:val="20"/>
                <w:szCs w:val="24"/>
                <w:lang w:eastAsia="ru-RU"/>
              </w:rPr>
              <w:t>й</w:t>
            </w:r>
            <w:r w:rsidRPr="00630877">
              <w:rPr>
                <w:rFonts w:ascii="Arial" w:eastAsia="Times New Roman" w:hAnsi="Arial" w:cs="Arial"/>
                <w:sz w:val="20"/>
                <w:szCs w:val="24"/>
                <w:lang w:eastAsia="ru-RU"/>
              </w:rPr>
              <w:t xml:space="preserve"> ЖЦ</w:t>
            </w:r>
          </w:p>
        </w:tc>
        <w:tc>
          <w:tcPr>
            <w:tcW w:w="1092" w:type="pct"/>
            <w:tcBorders>
              <w:bottom w:val="double" w:sz="4" w:space="0" w:color="auto"/>
            </w:tcBorders>
            <w:vAlign w:val="center"/>
          </w:tcPr>
          <w:p w:rsidR="007F27ED" w:rsidRPr="00630877" w:rsidRDefault="007F27ED" w:rsidP="00C861AE">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Наименование точки принятия решений</w:t>
            </w:r>
          </w:p>
        </w:tc>
        <w:tc>
          <w:tcPr>
            <w:tcW w:w="1490" w:type="pct"/>
            <w:tcBorders>
              <w:bottom w:val="double" w:sz="4" w:space="0" w:color="auto"/>
            </w:tcBorders>
            <w:vAlign w:val="center"/>
          </w:tcPr>
          <w:p w:rsidR="007F27ED" w:rsidRPr="00630877" w:rsidRDefault="007F27ED" w:rsidP="00C861AE">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Описание</w:t>
            </w:r>
          </w:p>
          <w:p w:rsidR="00BC4A3A" w:rsidRPr="00630877" w:rsidRDefault="00BC4A3A" w:rsidP="00C861AE">
            <w:pPr>
              <w:widowControl w:val="0"/>
              <w:suppressAutoHyphens/>
              <w:jc w:val="center"/>
              <w:rPr>
                <w:rFonts w:ascii="Arial" w:eastAsia="Times New Roman" w:hAnsi="Arial" w:cs="Arial"/>
                <w:sz w:val="20"/>
                <w:szCs w:val="24"/>
                <w:lang w:eastAsia="ru-RU"/>
              </w:rPr>
            </w:pPr>
          </w:p>
        </w:tc>
        <w:tc>
          <w:tcPr>
            <w:tcW w:w="1326" w:type="pct"/>
            <w:tcBorders>
              <w:bottom w:val="double" w:sz="4" w:space="0" w:color="auto"/>
            </w:tcBorders>
            <w:vAlign w:val="center"/>
          </w:tcPr>
          <w:p w:rsidR="007F27ED" w:rsidRPr="00630877" w:rsidRDefault="007F27ED" w:rsidP="00C861AE">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Наименование базовых этапов</w:t>
            </w:r>
          </w:p>
        </w:tc>
      </w:tr>
      <w:tr w:rsidR="007F27ED" w:rsidRPr="00630877" w:rsidTr="00B6568B">
        <w:tc>
          <w:tcPr>
            <w:tcW w:w="1092" w:type="pct"/>
            <w:vMerge w:val="restart"/>
            <w:tcBorders>
              <w:top w:val="double" w:sz="4" w:space="0" w:color="auto"/>
            </w:tcBorders>
          </w:tcPr>
          <w:p w:rsidR="007F27ED" w:rsidRPr="00630877" w:rsidRDefault="007F27ED" w:rsidP="000D6400">
            <w:pPr>
              <w:widowControl w:val="0"/>
              <w:suppressAutoHyphens/>
              <w:spacing w:line="288" w:lineRule="auto"/>
              <w:ind w:firstLine="340"/>
              <w:rPr>
                <w:rFonts w:ascii="Arial" w:eastAsia="Times New Roman" w:hAnsi="Arial" w:cs="Arial"/>
                <w:lang w:eastAsia="ru-RU"/>
              </w:rPr>
            </w:pPr>
            <w:r w:rsidRPr="00630877">
              <w:rPr>
                <w:rFonts w:ascii="Arial" w:eastAsia="Times New Roman" w:hAnsi="Arial" w:cs="Arial"/>
                <w:lang w:eastAsia="ru-RU"/>
              </w:rPr>
              <w:t>Замысел</w:t>
            </w:r>
          </w:p>
        </w:tc>
        <w:tc>
          <w:tcPr>
            <w:tcW w:w="1092" w:type="pct"/>
            <w:tcBorders>
              <w:top w:val="double" w:sz="4" w:space="0" w:color="auto"/>
            </w:tcBorders>
            <w:vAlign w:val="center"/>
          </w:tcPr>
          <w:p w:rsidR="007F27ED" w:rsidRPr="00630877" w:rsidRDefault="002C6AB3"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c>
          <w:tcPr>
            <w:tcW w:w="1490" w:type="pct"/>
            <w:tcBorders>
              <w:top w:val="double" w:sz="4" w:space="0" w:color="auto"/>
            </w:tcBorders>
          </w:tcPr>
          <w:p w:rsidR="007F27ED" w:rsidRPr="00630877" w:rsidRDefault="007F27ED"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возникновение целостного образа ОМ.</w:t>
            </w:r>
          </w:p>
          <w:p w:rsidR="007F27ED" w:rsidRPr="00630877" w:rsidRDefault="007F27ED" w:rsidP="000D6400">
            <w:pPr>
              <w:widowControl w:val="0"/>
              <w:suppressAutoHyphens/>
              <w:spacing w:line="288" w:lineRule="auto"/>
              <w:rPr>
                <w:rFonts w:ascii="Arial" w:hAnsi="Arial" w:cs="Arial"/>
                <w:lang w:eastAsia="ru-RU"/>
              </w:rPr>
            </w:pPr>
            <w:r w:rsidRPr="00630877">
              <w:rPr>
                <w:rFonts w:ascii="Arial" w:hAnsi="Arial" w:cs="Arial"/>
                <w:lang w:eastAsia="ru-RU"/>
              </w:rPr>
              <w:t>- формирование базовых требований к жизненному циклу ОМ.</w:t>
            </w:r>
          </w:p>
          <w:p w:rsidR="007F27ED" w:rsidRPr="00630877" w:rsidRDefault="007F27ED" w:rsidP="000D6400">
            <w:pPr>
              <w:widowControl w:val="0"/>
              <w:suppressAutoHyphens/>
              <w:spacing w:line="288" w:lineRule="auto"/>
              <w:rPr>
                <w:rFonts w:ascii="Arial" w:eastAsia="Times New Roman" w:hAnsi="Arial" w:cs="Arial"/>
                <w:lang w:eastAsia="ru-RU"/>
              </w:rPr>
            </w:pPr>
            <w:r w:rsidRPr="00630877">
              <w:rPr>
                <w:rFonts w:ascii="Arial" w:hAnsi="Arial" w:cs="Arial"/>
                <w:lang w:eastAsia="ru-RU"/>
              </w:rPr>
              <w:t>- создание структуры этапов ЖЦ в соответствии с предметной областью ОМ</w:t>
            </w:r>
          </w:p>
        </w:tc>
        <w:tc>
          <w:tcPr>
            <w:tcW w:w="1326" w:type="pct"/>
            <w:tcBorders>
              <w:top w:val="double" w:sz="4" w:space="0" w:color="auto"/>
            </w:tcBorders>
          </w:tcPr>
          <w:p w:rsidR="007F27ED" w:rsidRPr="00630877" w:rsidRDefault="002C6AB3"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xml:space="preserve">- концептуальное </w:t>
            </w:r>
            <w:r w:rsidR="007F27ED" w:rsidRPr="00630877">
              <w:rPr>
                <w:rFonts w:ascii="Arial" w:hAnsi="Arial" w:cs="Arial"/>
                <w:lang w:eastAsia="ru-RU"/>
              </w:rPr>
              <w:t>моделирование</w:t>
            </w:r>
            <w:r w:rsidR="00AE7D3E" w:rsidRPr="00630877">
              <w:rPr>
                <w:rFonts w:ascii="Arial" w:hAnsi="Arial" w:cs="Arial"/>
                <w:lang w:eastAsia="ru-RU"/>
              </w:rPr>
              <w:t>;</w:t>
            </w:r>
          </w:p>
          <w:p w:rsidR="007F27ED" w:rsidRPr="00630877" w:rsidRDefault="002C6AB3"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xml:space="preserve">- маркетинговые </w:t>
            </w:r>
            <w:r w:rsidR="007F27ED" w:rsidRPr="00630877">
              <w:rPr>
                <w:rFonts w:ascii="Arial" w:hAnsi="Arial" w:cs="Arial"/>
                <w:lang w:eastAsia="ru-RU"/>
              </w:rPr>
              <w:t>исследования</w:t>
            </w:r>
          </w:p>
        </w:tc>
      </w:tr>
      <w:tr w:rsidR="007F27ED" w:rsidRPr="00630877" w:rsidTr="00B6568B">
        <w:tc>
          <w:tcPr>
            <w:tcW w:w="1092" w:type="pct"/>
            <w:vMerge/>
          </w:tcPr>
          <w:p w:rsidR="007F27ED" w:rsidRPr="00630877" w:rsidRDefault="007F27ED" w:rsidP="000D6400">
            <w:pPr>
              <w:widowControl w:val="0"/>
              <w:suppressAutoHyphens/>
              <w:spacing w:line="288" w:lineRule="auto"/>
              <w:jc w:val="center"/>
              <w:rPr>
                <w:rFonts w:ascii="Arial" w:eastAsia="Times New Roman" w:hAnsi="Arial" w:cs="Arial"/>
                <w:lang w:eastAsia="ru-RU"/>
              </w:rPr>
            </w:pPr>
          </w:p>
        </w:tc>
        <w:tc>
          <w:tcPr>
            <w:tcW w:w="1092" w:type="pct"/>
          </w:tcPr>
          <w:p w:rsidR="007F27ED" w:rsidRPr="00630877" w:rsidRDefault="007F27ED"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Оценка возможности создания</w:t>
            </w:r>
          </w:p>
        </w:tc>
        <w:tc>
          <w:tcPr>
            <w:tcW w:w="1490" w:type="pct"/>
          </w:tcPr>
          <w:p w:rsidR="007F27ED" w:rsidRPr="00630877" w:rsidRDefault="002C6AB3"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xml:space="preserve">Оценка </w:t>
            </w:r>
            <w:r w:rsidR="007F27ED" w:rsidRPr="00630877">
              <w:rPr>
                <w:rFonts w:ascii="Arial" w:eastAsia="Times New Roman" w:hAnsi="Arial" w:cs="Arial"/>
                <w:lang w:eastAsia="ru-RU"/>
              </w:rPr>
              <w:t>технологического уровня базовых требований к ОМ</w:t>
            </w:r>
          </w:p>
        </w:tc>
        <w:tc>
          <w:tcPr>
            <w:tcW w:w="1326" w:type="pct"/>
            <w:vAlign w:val="center"/>
          </w:tcPr>
          <w:p w:rsidR="007F27ED" w:rsidRPr="00630877" w:rsidRDefault="002C6AB3"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r>
      <w:tr w:rsidR="007F27ED" w:rsidRPr="00630877" w:rsidTr="00B6568B">
        <w:tc>
          <w:tcPr>
            <w:tcW w:w="1092" w:type="pct"/>
            <w:vMerge w:val="restart"/>
          </w:tcPr>
          <w:p w:rsidR="007F27ED" w:rsidRPr="00630877" w:rsidRDefault="00552E08" w:rsidP="000D6400">
            <w:pPr>
              <w:widowControl w:val="0"/>
              <w:suppressAutoHyphens/>
              <w:spacing w:line="288" w:lineRule="auto"/>
              <w:ind w:firstLine="340"/>
              <w:rPr>
                <w:rFonts w:ascii="Arial" w:eastAsia="Times New Roman" w:hAnsi="Arial" w:cs="Arial"/>
                <w:lang w:eastAsia="ru-RU"/>
              </w:rPr>
            </w:pPr>
            <w:r w:rsidRPr="00630877">
              <w:rPr>
                <w:rFonts w:ascii="Arial" w:eastAsia="Times New Roman" w:hAnsi="Arial" w:cs="Arial"/>
                <w:lang w:eastAsia="ru-RU"/>
              </w:rPr>
              <w:t>Анализ перспективности (Обоснование инвестиций)</w:t>
            </w:r>
          </w:p>
        </w:tc>
        <w:tc>
          <w:tcPr>
            <w:tcW w:w="1092" w:type="pct"/>
            <w:vAlign w:val="center"/>
          </w:tcPr>
          <w:p w:rsidR="007F27ED" w:rsidRPr="00630877" w:rsidRDefault="00AE7D3E"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c>
          <w:tcPr>
            <w:tcW w:w="1490" w:type="pct"/>
          </w:tcPr>
          <w:p w:rsidR="007F27ED" w:rsidRPr="00630877" w:rsidRDefault="007F27ED" w:rsidP="000D6400">
            <w:pPr>
              <w:widowControl w:val="0"/>
              <w:suppressAutoHyphens/>
              <w:spacing w:line="288" w:lineRule="auto"/>
              <w:rPr>
                <w:rFonts w:ascii="Arial" w:hAnsi="Arial" w:cs="Arial"/>
                <w:lang w:eastAsia="ru-RU"/>
              </w:rPr>
            </w:pPr>
            <w:r w:rsidRPr="00630877">
              <w:rPr>
                <w:rFonts w:ascii="Arial" w:hAnsi="Arial" w:cs="Arial"/>
                <w:lang w:eastAsia="ru-RU"/>
              </w:rPr>
              <w:t>- формирование команды разработки</w:t>
            </w:r>
          </w:p>
          <w:p w:rsidR="007F27ED" w:rsidRPr="00630877" w:rsidRDefault="007F27ED" w:rsidP="000D6400">
            <w:pPr>
              <w:widowControl w:val="0"/>
              <w:suppressAutoHyphens/>
              <w:spacing w:line="288" w:lineRule="auto"/>
              <w:rPr>
                <w:rFonts w:ascii="Arial" w:eastAsia="Times New Roman" w:hAnsi="Arial" w:cs="Arial"/>
                <w:lang w:eastAsia="ru-RU"/>
              </w:rPr>
            </w:pPr>
            <w:r w:rsidRPr="00630877">
              <w:rPr>
                <w:rFonts w:ascii="Arial" w:hAnsi="Arial" w:cs="Arial"/>
                <w:lang w:eastAsia="ru-RU"/>
              </w:rPr>
              <w:t>- экспертный анализ и прогнозирование</w:t>
            </w:r>
          </w:p>
        </w:tc>
        <w:tc>
          <w:tcPr>
            <w:tcW w:w="1326" w:type="pct"/>
          </w:tcPr>
          <w:p w:rsidR="007F27ED" w:rsidRPr="00630877" w:rsidRDefault="00AE7D3E"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а</w:t>
            </w:r>
            <w:r w:rsidR="007F27ED" w:rsidRPr="00630877">
              <w:rPr>
                <w:rFonts w:ascii="Arial" w:hAnsi="Arial" w:cs="Arial"/>
                <w:lang w:eastAsia="ru-RU"/>
              </w:rPr>
              <w:t>нализ социального заказа</w:t>
            </w:r>
            <w:r w:rsidRPr="00630877">
              <w:rPr>
                <w:rFonts w:ascii="Arial" w:hAnsi="Arial" w:cs="Arial"/>
                <w:lang w:eastAsia="ru-RU"/>
              </w:rPr>
              <w:t>;</w:t>
            </w:r>
          </w:p>
          <w:p w:rsidR="007F27ED" w:rsidRPr="00630877" w:rsidRDefault="00AE7D3E"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технико</w:t>
            </w:r>
            <w:r w:rsidR="007F27ED" w:rsidRPr="00630877">
              <w:rPr>
                <w:rFonts w:ascii="Arial" w:hAnsi="Arial" w:cs="Arial"/>
                <w:lang w:eastAsia="ru-RU"/>
              </w:rPr>
              <w:t>-экономическое обоснование</w:t>
            </w:r>
            <w:r w:rsidRPr="00630877">
              <w:rPr>
                <w:rFonts w:ascii="Arial" w:hAnsi="Arial" w:cs="Arial"/>
                <w:lang w:eastAsia="ru-RU"/>
              </w:rPr>
              <w:t>;</w:t>
            </w:r>
            <w:r w:rsidR="007F27ED" w:rsidRPr="00630877">
              <w:rPr>
                <w:rFonts w:ascii="Arial" w:hAnsi="Arial" w:cs="Arial"/>
                <w:lang w:eastAsia="ru-RU"/>
              </w:rPr>
              <w:t xml:space="preserve"> </w:t>
            </w:r>
          </w:p>
          <w:p w:rsidR="007F27ED" w:rsidRPr="00630877" w:rsidRDefault="00AE7D3E"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xml:space="preserve">- проведение </w:t>
            </w:r>
            <w:r w:rsidR="007F27ED" w:rsidRPr="00630877">
              <w:rPr>
                <w:rFonts w:ascii="Arial" w:hAnsi="Arial" w:cs="Arial"/>
                <w:lang w:eastAsia="ru-RU"/>
              </w:rPr>
              <w:t>оценки стоимости жизненного цикла</w:t>
            </w:r>
            <w:r w:rsidRPr="00630877">
              <w:rPr>
                <w:rFonts w:ascii="Arial" w:hAnsi="Arial" w:cs="Arial"/>
                <w:lang w:eastAsia="ru-RU"/>
              </w:rPr>
              <w:t>;</w:t>
            </w:r>
            <w:r w:rsidR="007F27ED" w:rsidRPr="00630877">
              <w:rPr>
                <w:rFonts w:ascii="Arial" w:hAnsi="Arial" w:cs="Arial"/>
                <w:lang w:eastAsia="ru-RU"/>
              </w:rPr>
              <w:t xml:space="preserve"> </w:t>
            </w:r>
          </w:p>
          <w:p w:rsidR="007F27ED" w:rsidRPr="00630877" w:rsidRDefault="00AE7D3E" w:rsidP="000D6400">
            <w:pPr>
              <w:widowControl w:val="0"/>
              <w:tabs>
                <w:tab w:val="left" w:pos="152"/>
              </w:tabs>
              <w:suppressAutoHyphens/>
              <w:spacing w:line="288" w:lineRule="auto"/>
              <w:ind w:left="113"/>
              <w:rPr>
                <w:rFonts w:ascii="Arial" w:hAnsi="Arial" w:cs="Arial"/>
                <w:lang w:eastAsia="ru-RU"/>
              </w:rPr>
            </w:pPr>
            <w:r w:rsidRPr="00630877">
              <w:rPr>
                <w:rFonts w:ascii="Arial" w:hAnsi="Arial" w:cs="Arial"/>
                <w:lang w:eastAsia="ru-RU"/>
              </w:rPr>
              <w:t xml:space="preserve">- разработка </w:t>
            </w:r>
            <w:r w:rsidR="007F27ED" w:rsidRPr="00630877">
              <w:rPr>
                <w:rFonts w:ascii="Arial" w:hAnsi="Arial" w:cs="Arial"/>
                <w:lang w:eastAsia="ru-RU"/>
              </w:rPr>
              <w:t xml:space="preserve">технического задания на архитектурно-строительное проектирование </w:t>
            </w:r>
          </w:p>
          <w:p w:rsidR="007F27ED" w:rsidRPr="00630877" w:rsidRDefault="007F27ED" w:rsidP="000D6400">
            <w:pPr>
              <w:widowControl w:val="0"/>
              <w:suppressAutoHyphens/>
              <w:spacing w:line="288" w:lineRule="auto"/>
              <w:rPr>
                <w:rFonts w:ascii="Arial" w:hAnsi="Arial" w:cs="Arial"/>
                <w:lang w:eastAsia="ru-RU"/>
              </w:rPr>
            </w:pPr>
          </w:p>
        </w:tc>
      </w:tr>
      <w:tr w:rsidR="007F27ED" w:rsidRPr="00630877" w:rsidTr="00B6568B">
        <w:tc>
          <w:tcPr>
            <w:tcW w:w="1092" w:type="pct"/>
            <w:vMerge/>
          </w:tcPr>
          <w:p w:rsidR="007F27ED" w:rsidRPr="00630877" w:rsidRDefault="007F27ED" w:rsidP="000D6400">
            <w:pPr>
              <w:widowControl w:val="0"/>
              <w:suppressAutoHyphens/>
              <w:spacing w:line="288" w:lineRule="auto"/>
              <w:jc w:val="center"/>
              <w:rPr>
                <w:rFonts w:ascii="Arial" w:eastAsia="Times New Roman" w:hAnsi="Arial" w:cs="Arial"/>
                <w:lang w:eastAsia="ru-RU"/>
              </w:rPr>
            </w:pPr>
          </w:p>
        </w:tc>
        <w:tc>
          <w:tcPr>
            <w:tcW w:w="1092" w:type="pct"/>
          </w:tcPr>
          <w:p w:rsidR="007F27ED" w:rsidRPr="00630877" w:rsidRDefault="007F27ED"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Оценка перспективности создания</w:t>
            </w:r>
          </w:p>
        </w:tc>
        <w:tc>
          <w:tcPr>
            <w:tcW w:w="1490" w:type="pct"/>
          </w:tcPr>
          <w:p w:rsidR="007F27ED" w:rsidRPr="00630877" w:rsidRDefault="007F27ED" w:rsidP="000D6400">
            <w:pPr>
              <w:widowControl w:val="0"/>
              <w:suppressAutoHyphens/>
              <w:spacing w:line="288" w:lineRule="auto"/>
              <w:rPr>
                <w:rFonts w:ascii="Arial" w:hAnsi="Arial" w:cs="Arial"/>
                <w:lang w:eastAsia="ru-RU"/>
              </w:rPr>
            </w:pPr>
            <w:r w:rsidRPr="00630877">
              <w:rPr>
                <w:rFonts w:ascii="Arial" w:hAnsi="Arial" w:cs="Arial"/>
                <w:lang w:eastAsia="ru-RU"/>
              </w:rPr>
              <w:t>- оценка рисков</w:t>
            </w:r>
            <w:r w:rsidR="00AE7D3E" w:rsidRPr="00630877">
              <w:rPr>
                <w:rFonts w:ascii="Arial" w:hAnsi="Arial" w:cs="Arial"/>
                <w:lang w:eastAsia="ru-RU"/>
              </w:rPr>
              <w:t>;</w:t>
            </w:r>
          </w:p>
          <w:p w:rsidR="007F27ED" w:rsidRPr="00630877" w:rsidRDefault="007F27ED"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оценка качества</w:t>
            </w:r>
            <w:r w:rsidR="00AE7D3E" w:rsidRPr="00630877">
              <w:rPr>
                <w:rFonts w:ascii="Arial" w:eastAsia="Times New Roman" w:hAnsi="Arial" w:cs="Arial"/>
                <w:lang w:eastAsia="ru-RU"/>
              </w:rPr>
              <w:t>;</w:t>
            </w:r>
          </w:p>
          <w:p w:rsidR="007F27ED" w:rsidRPr="00630877" w:rsidRDefault="007F27ED" w:rsidP="000D6400">
            <w:pPr>
              <w:widowControl w:val="0"/>
              <w:suppressAutoHyphens/>
              <w:spacing w:line="288" w:lineRule="auto"/>
              <w:rPr>
                <w:rFonts w:ascii="Arial" w:hAnsi="Arial" w:cs="Arial"/>
                <w:lang w:eastAsia="ru-RU"/>
              </w:rPr>
            </w:pPr>
            <w:r w:rsidRPr="00630877">
              <w:rPr>
                <w:rFonts w:ascii="Arial" w:hAnsi="Arial" w:cs="Arial"/>
                <w:lang w:eastAsia="ru-RU"/>
              </w:rPr>
              <w:t>- оценка технологической конкуренции создания ОМ</w:t>
            </w:r>
          </w:p>
        </w:tc>
        <w:tc>
          <w:tcPr>
            <w:tcW w:w="1326" w:type="pct"/>
            <w:vAlign w:val="center"/>
          </w:tcPr>
          <w:p w:rsidR="007F27ED" w:rsidRPr="00630877" w:rsidRDefault="00AE7D3E"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r>
    </w:tbl>
    <w:p w:rsidR="00763EAC" w:rsidRPr="00630877" w:rsidRDefault="00763EAC">
      <w:pPr>
        <w:rPr>
          <w:rFonts w:ascii="Arial" w:hAnsi="Arial" w:cs="Arial"/>
          <w:i/>
        </w:rPr>
      </w:pPr>
      <w:r w:rsidRPr="00630877">
        <w:rPr>
          <w:rFonts w:ascii="Arial" w:hAnsi="Arial" w:cs="Arial"/>
          <w:i/>
        </w:rPr>
        <w:t xml:space="preserve">Продолжение таблицы </w:t>
      </w:r>
      <w:r w:rsidR="00C150A7" w:rsidRPr="00630877">
        <w:rPr>
          <w:rFonts w:ascii="Arial" w:hAnsi="Arial" w:cs="Arial"/>
          <w:i/>
        </w:rPr>
        <w:t>Б</w:t>
      </w:r>
      <w:r w:rsidRPr="00630877">
        <w:rPr>
          <w:rFonts w:ascii="Arial" w:hAnsi="Arial" w:cs="Arial"/>
          <w:i/>
        </w:rPr>
        <w:t>.1</w:t>
      </w:r>
    </w:p>
    <w:tbl>
      <w:tblPr>
        <w:tblStyle w:val="a4"/>
        <w:tblW w:w="5000" w:type="pct"/>
        <w:tblLook w:val="04A0" w:firstRow="1" w:lastRow="0" w:firstColumn="1" w:lastColumn="0" w:noHBand="0" w:noVBand="1"/>
      </w:tblPr>
      <w:tblGrid>
        <w:gridCol w:w="2197"/>
        <w:gridCol w:w="2241"/>
        <w:gridCol w:w="2751"/>
        <w:gridCol w:w="2438"/>
      </w:tblGrid>
      <w:tr w:rsidR="004F5640" w:rsidRPr="00630877" w:rsidTr="00C74C75">
        <w:tc>
          <w:tcPr>
            <w:tcW w:w="1141"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lang w:eastAsia="ru-RU"/>
              </w:rPr>
            </w:pPr>
            <w:r w:rsidRPr="00630877">
              <w:rPr>
                <w:rFonts w:ascii="Arial" w:eastAsia="Times New Roman" w:hAnsi="Arial" w:cs="Arial"/>
                <w:sz w:val="20"/>
                <w:lang w:eastAsia="ru-RU"/>
              </w:rPr>
              <w:lastRenderedPageBreak/>
              <w:t>Наименование стадий ЖЦ</w:t>
            </w:r>
          </w:p>
        </w:tc>
        <w:tc>
          <w:tcPr>
            <w:tcW w:w="1164"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lang w:eastAsia="ru-RU"/>
              </w:rPr>
            </w:pPr>
            <w:r w:rsidRPr="00630877">
              <w:rPr>
                <w:rFonts w:ascii="Arial" w:eastAsia="Times New Roman" w:hAnsi="Arial" w:cs="Arial"/>
                <w:sz w:val="20"/>
                <w:lang w:eastAsia="ru-RU"/>
              </w:rPr>
              <w:t>Наименование точки принятия решений</w:t>
            </w:r>
          </w:p>
        </w:tc>
        <w:tc>
          <w:tcPr>
            <w:tcW w:w="1429"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lang w:eastAsia="ru-RU"/>
              </w:rPr>
            </w:pPr>
            <w:r w:rsidRPr="00630877">
              <w:rPr>
                <w:rFonts w:ascii="Arial" w:eastAsia="Times New Roman" w:hAnsi="Arial" w:cs="Arial"/>
                <w:sz w:val="20"/>
                <w:lang w:eastAsia="ru-RU"/>
              </w:rPr>
              <w:t>Описание</w:t>
            </w:r>
          </w:p>
          <w:p w:rsidR="004F5640" w:rsidRPr="00630877" w:rsidRDefault="004F5640" w:rsidP="00B6568B">
            <w:pPr>
              <w:widowControl w:val="0"/>
              <w:suppressAutoHyphens/>
              <w:jc w:val="center"/>
              <w:rPr>
                <w:rFonts w:ascii="Arial" w:hAnsi="Arial" w:cs="Arial"/>
                <w:sz w:val="20"/>
                <w:lang w:eastAsia="ru-RU"/>
              </w:rPr>
            </w:pPr>
          </w:p>
        </w:tc>
        <w:tc>
          <w:tcPr>
            <w:tcW w:w="1266"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lang w:eastAsia="ru-RU"/>
              </w:rPr>
            </w:pPr>
            <w:r w:rsidRPr="00630877">
              <w:rPr>
                <w:rFonts w:ascii="Arial" w:eastAsia="Times New Roman" w:hAnsi="Arial" w:cs="Arial"/>
                <w:sz w:val="20"/>
                <w:lang w:eastAsia="ru-RU"/>
              </w:rPr>
              <w:t>Наименование базовых этапов</w:t>
            </w:r>
          </w:p>
        </w:tc>
      </w:tr>
      <w:tr w:rsidR="004F5640" w:rsidRPr="00630877" w:rsidTr="00B6568B">
        <w:tc>
          <w:tcPr>
            <w:tcW w:w="1141" w:type="pct"/>
            <w:vMerge w:val="restart"/>
            <w:tcBorders>
              <w:top w:val="double" w:sz="4" w:space="0" w:color="auto"/>
            </w:tcBorders>
          </w:tcPr>
          <w:p w:rsidR="004F5640" w:rsidRPr="00630877" w:rsidRDefault="00552E08" w:rsidP="000D6400">
            <w:pPr>
              <w:widowControl w:val="0"/>
              <w:suppressAutoHyphens/>
              <w:spacing w:line="288" w:lineRule="auto"/>
              <w:ind w:firstLine="340"/>
              <w:rPr>
                <w:rFonts w:ascii="Arial" w:eastAsia="Times New Roman" w:hAnsi="Arial" w:cs="Arial"/>
                <w:lang w:eastAsia="ru-RU"/>
              </w:rPr>
            </w:pPr>
            <w:r w:rsidRPr="00630877">
              <w:rPr>
                <w:rFonts w:ascii="Arial" w:eastAsia="Times New Roman" w:hAnsi="Arial" w:cs="Arial"/>
                <w:lang w:eastAsia="ru-RU"/>
              </w:rPr>
              <w:t>Планирование (Проектирование)</w:t>
            </w:r>
          </w:p>
        </w:tc>
        <w:tc>
          <w:tcPr>
            <w:tcW w:w="1164" w:type="pct"/>
            <w:tcBorders>
              <w:top w:val="double" w:sz="4" w:space="0" w:color="auto"/>
            </w:tcBorders>
            <w:vAlign w:val="center"/>
          </w:tcPr>
          <w:p w:rsidR="004F5640" w:rsidRPr="00630877" w:rsidRDefault="00AE7D3E"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c>
          <w:tcPr>
            <w:tcW w:w="1429" w:type="pct"/>
            <w:tcBorders>
              <w:top w:val="double" w:sz="4" w:space="0" w:color="auto"/>
            </w:tcBorders>
          </w:tcPr>
          <w:p w:rsidR="004F5640" w:rsidRPr="00630877" w:rsidRDefault="004F5640" w:rsidP="000D6400">
            <w:pPr>
              <w:widowControl w:val="0"/>
              <w:suppressAutoHyphens/>
              <w:spacing w:line="288" w:lineRule="auto"/>
              <w:rPr>
                <w:rFonts w:ascii="Arial" w:hAnsi="Arial" w:cs="Arial"/>
                <w:lang w:eastAsia="ru-RU"/>
              </w:rPr>
            </w:pPr>
            <w:r w:rsidRPr="00630877">
              <w:rPr>
                <w:rFonts w:ascii="Arial" w:hAnsi="Arial" w:cs="Arial"/>
                <w:lang w:eastAsia="ru-RU"/>
              </w:rPr>
              <w:t>- постановка задачи, включая граничные условия ОМ</w:t>
            </w:r>
            <w:r w:rsidR="00AE7D3E" w:rsidRPr="00630877">
              <w:rPr>
                <w:rFonts w:ascii="Arial" w:hAnsi="Arial" w:cs="Arial"/>
                <w:lang w:eastAsia="ru-RU"/>
              </w:rPr>
              <w:t>;</w:t>
            </w:r>
          </w:p>
          <w:p w:rsidR="004F5640" w:rsidRPr="00630877" w:rsidRDefault="004F5640" w:rsidP="000D6400">
            <w:pPr>
              <w:widowControl w:val="0"/>
              <w:suppressAutoHyphens/>
              <w:spacing w:line="288" w:lineRule="auto"/>
              <w:rPr>
                <w:rFonts w:ascii="Arial" w:hAnsi="Arial" w:cs="Arial"/>
                <w:lang w:eastAsia="ru-RU"/>
              </w:rPr>
            </w:pPr>
            <w:r w:rsidRPr="00630877">
              <w:rPr>
                <w:rFonts w:ascii="Arial" w:hAnsi="Arial" w:cs="Arial"/>
                <w:lang w:eastAsia="ru-RU"/>
              </w:rPr>
              <w:t>- формирование детальных требований к ОМ</w:t>
            </w:r>
            <w:r w:rsidR="00AE7D3E" w:rsidRPr="00630877">
              <w:rPr>
                <w:rFonts w:ascii="Arial" w:hAnsi="Arial" w:cs="Arial"/>
                <w:lang w:eastAsia="ru-RU"/>
              </w:rPr>
              <w:t xml:space="preserve">; </w:t>
            </w:r>
          </w:p>
          <w:p w:rsidR="004F5640" w:rsidRPr="00630877" w:rsidRDefault="004F5640" w:rsidP="000D6400">
            <w:pPr>
              <w:widowControl w:val="0"/>
              <w:suppressAutoHyphens/>
              <w:spacing w:line="288" w:lineRule="auto"/>
              <w:rPr>
                <w:rFonts w:ascii="Arial" w:eastAsia="Times New Roman" w:hAnsi="Arial" w:cs="Arial"/>
                <w:lang w:eastAsia="ru-RU"/>
              </w:rPr>
            </w:pPr>
            <w:r w:rsidRPr="00630877">
              <w:rPr>
                <w:rFonts w:ascii="Arial" w:hAnsi="Arial" w:cs="Arial"/>
                <w:lang w:eastAsia="ru-RU"/>
              </w:rPr>
              <w:t>- разработка информационной модели ОМ.</w:t>
            </w:r>
          </w:p>
        </w:tc>
        <w:tc>
          <w:tcPr>
            <w:tcW w:w="1266" w:type="pct"/>
            <w:tcBorders>
              <w:top w:val="double" w:sz="4" w:space="0" w:color="auto"/>
            </w:tcBorders>
          </w:tcPr>
          <w:p w:rsidR="004F5640" w:rsidRPr="00630877" w:rsidRDefault="004F5640"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получение исходно-разрешительной документации</w:t>
            </w:r>
            <w:r w:rsidR="00AE7D3E" w:rsidRPr="00630877">
              <w:rPr>
                <w:rFonts w:ascii="Arial" w:eastAsia="Times New Roman" w:hAnsi="Arial" w:cs="Arial"/>
                <w:lang w:eastAsia="ru-RU"/>
              </w:rPr>
              <w:t>;</w:t>
            </w:r>
          </w:p>
          <w:p w:rsidR="00B361AF" w:rsidRPr="00630877" w:rsidRDefault="004F5640"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xml:space="preserve">- </w:t>
            </w:r>
            <w:r w:rsidR="00B361AF" w:rsidRPr="00630877">
              <w:rPr>
                <w:rFonts w:ascii="Arial" w:eastAsia="Times New Roman" w:hAnsi="Arial" w:cs="Arial"/>
                <w:lang w:eastAsia="ru-RU"/>
              </w:rPr>
              <w:t>инженерные изыскания</w:t>
            </w:r>
            <w:r w:rsidR="00AE7D3E" w:rsidRPr="00630877">
              <w:rPr>
                <w:rFonts w:ascii="Arial" w:eastAsia="Times New Roman" w:hAnsi="Arial" w:cs="Arial"/>
                <w:lang w:eastAsia="ru-RU"/>
              </w:rPr>
              <w:t>;</w:t>
            </w:r>
          </w:p>
          <w:p w:rsidR="004F5640" w:rsidRPr="00630877" w:rsidRDefault="00B361AF"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xml:space="preserve">- </w:t>
            </w:r>
            <w:r w:rsidR="004F5640" w:rsidRPr="00630877">
              <w:rPr>
                <w:rFonts w:ascii="Arial" w:eastAsia="Times New Roman" w:hAnsi="Arial" w:cs="Arial"/>
                <w:lang w:eastAsia="ru-RU"/>
              </w:rPr>
              <w:t>архитектурно-строительное проектирование</w:t>
            </w:r>
            <w:r w:rsidR="00AE7D3E" w:rsidRPr="00630877">
              <w:rPr>
                <w:rFonts w:ascii="Arial" w:eastAsia="Times New Roman" w:hAnsi="Arial" w:cs="Arial"/>
                <w:lang w:eastAsia="ru-RU"/>
              </w:rPr>
              <w:t>;</w:t>
            </w:r>
          </w:p>
          <w:p w:rsidR="004F5640" w:rsidRPr="00630877" w:rsidRDefault="004F5640"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экспертиза</w:t>
            </w:r>
          </w:p>
        </w:tc>
      </w:tr>
      <w:tr w:rsidR="004F5640" w:rsidRPr="00630877" w:rsidTr="00B6568B">
        <w:tc>
          <w:tcPr>
            <w:tcW w:w="1141" w:type="pct"/>
            <w:vMerge/>
          </w:tcPr>
          <w:p w:rsidR="004F5640" w:rsidRPr="00630877" w:rsidRDefault="004F5640" w:rsidP="000D6400">
            <w:pPr>
              <w:widowControl w:val="0"/>
              <w:suppressAutoHyphens/>
              <w:spacing w:line="288" w:lineRule="auto"/>
              <w:jc w:val="center"/>
              <w:rPr>
                <w:rFonts w:ascii="Arial" w:eastAsia="Times New Roman" w:hAnsi="Arial" w:cs="Arial"/>
                <w:lang w:eastAsia="ru-RU"/>
              </w:rPr>
            </w:pPr>
          </w:p>
        </w:tc>
        <w:tc>
          <w:tcPr>
            <w:tcW w:w="1164" w:type="pct"/>
          </w:tcPr>
          <w:p w:rsidR="004F5640" w:rsidRPr="00630877" w:rsidRDefault="004F5640"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Оценка качества планирования</w:t>
            </w:r>
          </w:p>
        </w:tc>
        <w:tc>
          <w:tcPr>
            <w:tcW w:w="1429" w:type="pct"/>
          </w:tcPr>
          <w:p w:rsidR="004F5640" w:rsidRPr="00630877" w:rsidRDefault="00AE7D3E" w:rsidP="000D6400">
            <w:pPr>
              <w:widowControl w:val="0"/>
              <w:suppressAutoHyphens/>
              <w:spacing w:line="288" w:lineRule="auto"/>
              <w:rPr>
                <w:rFonts w:ascii="Arial" w:eastAsia="Times New Roman" w:hAnsi="Arial" w:cs="Arial"/>
                <w:lang w:eastAsia="ru-RU"/>
              </w:rPr>
            </w:pPr>
            <w:r w:rsidRPr="00630877">
              <w:rPr>
                <w:rFonts w:ascii="Arial" w:hAnsi="Arial" w:cs="Arial"/>
                <w:lang w:eastAsia="ru-RU"/>
              </w:rPr>
              <w:t xml:space="preserve">Проверка </w:t>
            </w:r>
            <w:r w:rsidR="004F5640" w:rsidRPr="00630877">
              <w:rPr>
                <w:rFonts w:ascii="Arial" w:hAnsi="Arial" w:cs="Arial"/>
                <w:lang w:eastAsia="ru-RU"/>
              </w:rPr>
              <w:t>соответствия текущим нормам (</w:t>
            </w:r>
            <w:proofErr w:type="spellStart"/>
            <w:r w:rsidR="004F5640" w:rsidRPr="00630877">
              <w:rPr>
                <w:rFonts w:ascii="Arial" w:hAnsi="Arial" w:cs="Arial"/>
                <w:lang w:eastAsia="ru-RU"/>
              </w:rPr>
              <w:t>валидация</w:t>
            </w:r>
            <w:proofErr w:type="spellEnd"/>
            <w:r w:rsidR="004F5640" w:rsidRPr="00630877">
              <w:rPr>
                <w:rFonts w:ascii="Arial" w:hAnsi="Arial" w:cs="Arial"/>
                <w:lang w:eastAsia="ru-RU"/>
              </w:rPr>
              <w:t>)</w:t>
            </w:r>
          </w:p>
        </w:tc>
        <w:tc>
          <w:tcPr>
            <w:tcW w:w="1266" w:type="pct"/>
            <w:vAlign w:val="center"/>
          </w:tcPr>
          <w:p w:rsidR="004F5640" w:rsidRPr="00630877" w:rsidRDefault="00AE7D3E"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r>
      <w:tr w:rsidR="00AE7D3E" w:rsidRPr="00630877" w:rsidTr="00B6568B">
        <w:tc>
          <w:tcPr>
            <w:tcW w:w="1141" w:type="pct"/>
            <w:tcBorders>
              <w:top w:val="single" w:sz="4" w:space="0" w:color="auto"/>
            </w:tcBorders>
          </w:tcPr>
          <w:p w:rsidR="00AE7D3E" w:rsidRPr="00630877" w:rsidRDefault="00AE7D3E" w:rsidP="000D6400">
            <w:pPr>
              <w:widowControl w:val="0"/>
              <w:suppressAutoHyphens/>
              <w:spacing w:line="288" w:lineRule="auto"/>
              <w:ind w:firstLine="340"/>
              <w:rPr>
                <w:rFonts w:ascii="Arial" w:eastAsia="Times New Roman" w:hAnsi="Arial" w:cs="Arial"/>
                <w:lang w:eastAsia="ru-RU"/>
              </w:rPr>
            </w:pPr>
            <w:r w:rsidRPr="00630877">
              <w:rPr>
                <w:rFonts w:ascii="Arial" w:eastAsia="Times New Roman" w:hAnsi="Arial" w:cs="Arial"/>
                <w:lang w:eastAsia="ru-RU"/>
              </w:rPr>
              <w:t>Создание (Строительство)</w:t>
            </w:r>
          </w:p>
        </w:tc>
        <w:tc>
          <w:tcPr>
            <w:tcW w:w="1164" w:type="pct"/>
            <w:tcBorders>
              <w:top w:val="single" w:sz="4" w:space="0" w:color="auto"/>
            </w:tcBorders>
            <w:vAlign w:val="center"/>
          </w:tcPr>
          <w:p w:rsidR="00AE7D3E" w:rsidRPr="00630877" w:rsidRDefault="00AE7D3E" w:rsidP="000D6400">
            <w:pPr>
              <w:widowControl w:val="0"/>
              <w:suppressAutoHyphens/>
              <w:spacing w:line="288" w:lineRule="auto"/>
              <w:jc w:val="center"/>
              <w:rPr>
                <w:rFonts w:ascii="Arial" w:eastAsia="Times New Roman" w:hAnsi="Arial" w:cs="Arial"/>
                <w:lang w:eastAsia="ru-RU"/>
              </w:rPr>
            </w:pPr>
            <w:r w:rsidRPr="00630877">
              <w:rPr>
                <w:rFonts w:ascii="Arial" w:eastAsia="Times New Roman" w:hAnsi="Arial" w:cs="Arial"/>
                <w:lang w:eastAsia="ru-RU"/>
              </w:rPr>
              <w:t>—</w:t>
            </w:r>
          </w:p>
        </w:tc>
        <w:tc>
          <w:tcPr>
            <w:tcW w:w="1429" w:type="pct"/>
            <w:tcBorders>
              <w:top w:val="single" w:sz="4" w:space="0" w:color="auto"/>
            </w:tcBorders>
          </w:tcPr>
          <w:p w:rsidR="00AE7D3E" w:rsidRPr="00630877" w:rsidRDefault="00AE7D3E"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реализация информационной модели ОМ в вещественной форме;</w:t>
            </w:r>
          </w:p>
          <w:p w:rsidR="00AE7D3E" w:rsidRPr="00630877" w:rsidRDefault="00AE7D3E" w:rsidP="000D6400">
            <w:pPr>
              <w:widowControl w:val="0"/>
              <w:suppressAutoHyphens/>
              <w:spacing w:line="288" w:lineRule="auto"/>
              <w:rPr>
                <w:rFonts w:ascii="Arial" w:eastAsia="Times New Roman" w:hAnsi="Arial" w:cs="Arial"/>
                <w:lang w:eastAsia="ru-RU"/>
              </w:rPr>
            </w:pPr>
            <w:r w:rsidRPr="00630877">
              <w:rPr>
                <w:rFonts w:ascii="Arial" w:eastAsia="Times New Roman" w:hAnsi="Arial" w:cs="Arial"/>
                <w:lang w:eastAsia="ru-RU"/>
              </w:rPr>
              <w:t xml:space="preserve">- экономический и </w:t>
            </w:r>
            <w:proofErr w:type="spellStart"/>
            <w:r w:rsidRPr="00630877">
              <w:rPr>
                <w:rFonts w:ascii="Arial" w:eastAsia="Times New Roman" w:hAnsi="Arial" w:cs="Arial"/>
                <w:lang w:eastAsia="ru-RU"/>
              </w:rPr>
              <w:t>энерго</w:t>
            </w:r>
            <w:proofErr w:type="spellEnd"/>
            <w:r w:rsidRPr="00630877">
              <w:rPr>
                <w:rFonts w:ascii="Arial" w:eastAsia="Times New Roman" w:hAnsi="Arial" w:cs="Arial"/>
                <w:lang w:eastAsia="ru-RU"/>
              </w:rPr>
              <w:t>-экологический аудит ОМ</w:t>
            </w:r>
          </w:p>
        </w:tc>
        <w:tc>
          <w:tcPr>
            <w:tcW w:w="1266" w:type="pct"/>
            <w:tcBorders>
              <w:top w:val="single" w:sz="4" w:space="0" w:color="auto"/>
            </w:tcBorders>
          </w:tcPr>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подготовка строительного производства, включая закупки и подготовку строительной площадки;</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производство земляных работ;</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возведение остова ОКС;</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монтаж инженерных сетей;</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монтаж фасадов и входных групп ОКС;</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xml:space="preserve">- отделочные работы; </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благоустройство;</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подготовка к вводу в эксплуатацию ОКС;</w:t>
            </w:r>
          </w:p>
          <w:p w:rsidR="00AE7D3E" w:rsidRPr="00630877" w:rsidRDefault="00AE7D3E" w:rsidP="000D6400">
            <w:pPr>
              <w:widowControl w:val="0"/>
              <w:suppressAutoHyphens/>
              <w:spacing w:line="288" w:lineRule="auto"/>
              <w:ind w:left="113"/>
              <w:rPr>
                <w:rFonts w:ascii="Arial" w:hAnsi="Arial" w:cs="Arial"/>
                <w:lang w:eastAsia="ru-RU"/>
              </w:rPr>
            </w:pPr>
            <w:r w:rsidRPr="00630877">
              <w:rPr>
                <w:rFonts w:ascii="Arial" w:hAnsi="Arial" w:cs="Arial"/>
                <w:lang w:eastAsia="ru-RU"/>
              </w:rPr>
              <w:t>- консервация ОКС</w:t>
            </w:r>
          </w:p>
        </w:tc>
      </w:tr>
    </w:tbl>
    <w:p w:rsidR="004F5640" w:rsidRPr="00630877" w:rsidRDefault="004F5640">
      <w:pPr>
        <w:rPr>
          <w:rFonts w:ascii="Arial" w:hAnsi="Arial" w:cs="Arial"/>
        </w:rPr>
      </w:pPr>
    </w:p>
    <w:p w:rsidR="004F5640" w:rsidRPr="00630877" w:rsidRDefault="004F5640" w:rsidP="004F5640">
      <w:pPr>
        <w:rPr>
          <w:rFonts w:ascii="Arial" w:hAnsi="Arial" w:cs="Arial"/>
          <w:i/>
          <w:sz w:val="24"/>
        </w:rPr>
      </w:pPr>
    </w:p>
    <w:p w:rsidR="003B2A10" w:rsidRPr="00630877" w:rsidRDefault="003B2A10" w:rsidP="004F5640">
      <w:pPr>
        <w:rPr>
          <w:rFonts w:ascii="Arial" w:hAnsi="Arial" w:cs="Arial"/>
          <w:i/>
          <w:sz w:val="24"/>
        </w:rPr>
      </w:pPr>
    </w:p>
    <w:p w:rsidR="003B2A10" w:rsidRPr="00630877" w:rsidRDefault="003B2A10" w:rsidP="004F5640">
      <w:pPr>
        <w:rPr>
          <w:rFonts w:ascii="Arial" w:hAnsi="Arial" w:cs="Arial"/>
          <w:i/>
          <w:sz w:val="24"/>
        </w:rPr>
      </w:pPr>
    </w:p>
    <w:p w:rsidR="003B2A10" w:rsidRPr="00630877" w:rsidRDefault="003B2A10" w:rsidP="004F5640">
      <w:pPr>
        <w:rPr>
          <w:rFonts w:ascii="Arial" w:hAnsi="Arial" w:cs="Arial"/>
          <w:i/>
          <w:sz w:val="24"/>
        </w:rPr>
      </w:pPr>
    </w:p>
    <w:p w:rsidR="004F5640" w:rsidRPr="00630877" w:rsidRDefault="000D6400" w:rsidP="004F5640">
      <w:pPr>
        <w:rPr>
          <w:rFonts w:ascii="Arial" w:hAnsi="Arial" w:cs="Arial"/>
          <w:i/>
          <w:sz w:val="24"/>
        </w:rPr>
      </w:pPr>
      <w:r w:rsidRPr="00630877">
        <w:rPr>
          <w:rFonts w:ascii="Arial" w:hAnsi="Arial" w:cs="Arial"/>
          <w:i/>
          <w:sz w:val="24"/>
        </w:rPr>
        <w:lastRenderedPageBreak/>
        <w:t>Продолже</w:t>
      </w:r>
      <w:r w:rsidR="004F5640" w:rsidRPr="00630877">
        <w:rPr>
          <w:rFonts w:ascii="Arial" w:hAnsi="Arial" w:cs="Arial"/>
          <w:i/>
          <w:sz w:val="24"/>
        </w:rPr>
        <w:t xml:space="preserve">ние таблицы </w:t>
      </w:r>
      <w:r w:rsidR="00C150A7" w:rsidRPr="00630877">
        <w:rPr>
          <w:rFonts w:ascii="Arial" w:hAnsi="Arial" w:cs="Arial"/>
          <w:i/>
          <w:sz w:val="24"/>
        </w:rPr>
        <w:t>Б</w:t>
      </w:r>
      <w:r w:rsidR="004F5640" w:rsidRPr="00630877">
        <w:rPr>
          <w:rFonts w:ascii="Arial" w:hAnsi="Arial" w:cs="Arial"/>
          <w:i/>
          <w:sz w:val="24"/>
        </w:rPr>
        <w:t>.1</w:t>
      </w:r>
    </w:p>
    <w:tbl>
      <w:tblPr>
        <w:tblStyle w:val="a4"/>
        <w:tblW w:w="5000" w:type="pct"/>
        <w:tblLayout w:type="fixed"/>
        <w:tblLook w:val="04A0" w:firstRow="1" w:lastRow="0" w:firstColumn="1" w:lastColumn="0" w:noHBand="0" w:noVBand="1"/>
      </w:tblPr>
      <w:tblGrid>
        <w:gridCol w:w="1413"/>
        <w:gridCol w:w="1843"/>
        <w:gridCol w:w="3828"/>
        <w:gridCol w:w="2543"/>
      </w:tblGrid>
      <w:tr w:rsidR="004F5640" w:rsidRPr="00630877" w:rsidTr="00D019A2">
        <w:tc>
          <w:tcPr>
            <w:tcW w:w="734"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szCs w:val="24"/>
                <w:lang w:eastAsia="ru-RU"/>
              </w:rPr>
            </w:pPr>
            <w:proofErr w:type="spellStart"/>
            <w:r w:rsidRPr="00630877">
              <w:rPr>
                <w:rFonts w:ascii="Arial" w:eastAsia="Times New Roman" w:hAnsi="Arial" w:cs="Arial"/>
                <w:sz w:val="20"/>
                <w:szCs w:val="24"/>
                <w:lang w:eastAsia="ru-RU"/>
              </w:rPr>
              <w:t>Наимено</w:t>
            </w:r>
            <w:r w:rsidR="00D019A2" w:rsidRPr="00630877">
              <w:rPr>
                <w:rFonts w:ascii="Arial" w:eastAsia="Times New Roman" w:hAnsi="Arial" w:cs="Arial"/>
                <w:sz w:val="20"/>
                <w:szCs w:val="24"/>
                <w:lang w:eastAsia="ru-RU"/>
              </w:rPr>
              <w:t>-</w:t>
            </w:r>
            <w:r w:rsidRPr="00630877">
              <w:rPr>
                <w:rFonts w:ascii="Arial" w:eastAsia="Times New Roman" w:hAnsi="Arial" w:cs="Arial"/>
                <w:sz w:val="20"/>
                <w:szCs w:val="24"/>
                <w:lang w:eastAsia="ru-RU"/>
              </w:rPr>
              <w:t>вание</w:t>
            </w:r>
            <w:proofErr w:type="spellEnd"/>
            <w:r w:rsidRPr="00630877">
              <w:rPr>
                <w:rFonts w:ascii="Arial" w:eastAsia="Times New Roman" w:hAnsi="Arial" w:cs="Arial"/>
                <w:sz w:val="20"/>
                <w:szCs w:val="24"/>
                <w:lang w:eastAsia="ru-RU"/>
              </w:rPr>
              <w:t xml:space="preserve"> стадий ЖЦ</w:t>
            </w:r>
          </w:p>
        </w:tc>
        <w:tc>
          <w:tcPr>
            <w:tcW w:w="957"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Наименование точки принятия решений</w:t>
            </w:r>
          </w:p>
        </w:tc>
        <w:tc>
          <w:tcPr>
            <w:tcW w:w="1988"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Описание</w:t>
            </w:r>
          </w:p>
          <w:p w:rsidR="004F5640" w:rsidRPr="00630877" w:rsidRDefault="004F5640" w:rsidP="00B6568B">
            <w:pPr>
              <w:widowControl w:val="0"/>
              <w:suppressAutoHyphens/>
              <w:jc w:val="center"/>
              <w:rPr>
                <w:rFonts w:ascii="Arial" w:eastAsia="Times New Roman" w:hAnsi="Arial" w:cs="Arial"/>
                <w:sz w:val="20"/>
                <w:szCs w:val="24"/>
                <w:lang w:eastAsia="ru-RU"/>
              </w:rPr>
            </w:pPr>
          </w:p>
        </w:tc>
        <w:tc>
          <w:tcPr>
            <w:tcW w:w="1321" w:type="pct"/>
            <w:tcBorders>
              <w:bottom w:val="double" w:sz="4" w:space="0" w:color="auto"/>
            </w:tcBorders>
            <w:vAlign w:val="center"/>
          </w:tcPr>
          <w:p w:rsidR="004F5640" w:rsidRPr="00630877" w:rsidRDefault="004F5640" w:rsidP="00B6568B">
            <w:pPr>
              <w:widowControl w:val="0"/>
              <w:suppressAutoHyphens/>
              <w:jc w:val="center"/>
              <w:rPr>
                <w:rFonts w:ascii="Arial" w:eastAsia="Times New Roman" w:hAnsi="Arial" w:cs="Arial"/>
                <w:sz w:val="20"/>
                <w:szCs w:val="24"/>
                <w:lang w:eastAsia="ru-RU"/>
              </w:rPr>
            </w:pPr>
            <w:r w:rsidRPr="00630877">
              <w:rPr>
                <w:rFonts w:ascii="Arial" w:eastAsia="Times New Roman" w:hAnsi="Arial" w:cs="Arial"/>
                <w:sz w:val="20"/>
                <w:szCs w:val="24"/>
                <w:lang w:eastAsia="ru-RU"/>
              </w:rPr>
              <w:t>Наименование базовых этапов</w:t>
            </w:r>
          </w:p>
        </w:tc>
      </w:tr>
      <w:tr w:rsidR="00D019A2" w:rsidRPr="00630877" w:rsidTr="00B6568B">
        <w:tc>
          <w:tcPr>
            <w:tcW w:w="734" w:type="pct"/>
            <w:tcBorders>
              <w:top w:val="double" w:sz="4" w:space="0" w:color="auto"/>
            </w:tcBorders>
          </w:tcPr>
          <w:p w:rsidR="004F5640" w:rsidRPr="00630877" w:rsidRDefault="00552E08" w:rsidP="000D6400">
            <w:pPr>
              <w:widowControl w:val="0"/>
              <w:suppressAutoHyphens/>
              <w:spacing w:line="360" w:lineRule="auto"/>
              <w:ind w:firstLine="113"/>
              <w:rPr>
                <w:rFonts w:ascii="Arial" w:eastAsia="Times New Roman" w:hAnsi="Arial" w:cs="Arial"/>
                <w:szCs w:val="24"/>
                <w:lang w:eastAsia="ru-RU"/>
              </w:rPr>
            </w:pPr>
            <w:r w:rsidRPr="00630877">
              <w:rPr>
                <w:rFonts w:ascii="Arial" w:eastAsia="Times New Roman" w:hAnsi="Arial" w:cs="Arial"/>
                <w:szCs w:val="24"/>
                <w:lang w:eastAsia="ru-RU"/>
              </w:rPr>
              <w:t>Использование (Эксплуатация)</w:t>
            </w:r>
          </w:p>
        </w:tc>
        <w:tc>
          <w:tcPr>
            <w:tcW w:w="957" w:type="pct"/>
            <w:tcBorders>
              <w:top w:val="double" w:sz="4" w:space="0" w:color="auto"/>
            </w:tcBorders>
            <w:vAlign w:val="center"/>
          </w:tcPr>
          <w:p w:rsidR="004F5640" w:rsidRPr="00630877" w:rsidRDefault="003B2A10" w:rsidP="000D6400">
            <w:pPr>
              <w:widowControl w:val="0"/>
              <w:suppressAutoHyphens/>
              <w:spacing w:line="360" w:lineRule="auto"/>
              <w:jc w:val="center"/>
              <w:rPr>
                <w:rFonts w:ascii="Arial" w:eastAsia="Times New Roman" w:hAnsi="Arial" w:cs="Arial"/>
                <w:szCs w:val="24"/>
                <w:lang w:eastAsia="ru-RU"/>
              </w:rPr>
            </w:pPr>
            <w:r w:rsidRPr="00630877">
              <w:rPr>
                <w:rFonts w:ascii="Arial" w:eastAsia="Times New Roman" w:hAnsi="Arial" w:cs="Arial"/>
                <w:szCs w:val="24"/>
                <w:lang w:eastAsia="ru-RU"/>
              </w:rPr>
              <w:t>—</w:t>
            </w:r>
          </w:p>
        </w:tc>
        <w:tc>
          <w:tcPr>
            <w:tcW w:w="1988" w:type="pct"/>
            <w:tcBorders>
              <w:top w:val="double" w:sz="4" w:space="0" w:color="auto"/>
              <w:bottom w:val="single" w:sz="4" w:space="0" w:color="auto"/>
            </w:tcBorders>
          </w:tcPr>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информационная поддержка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непрерывная поддержка ИМ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прогнозирование потребностей в изменениях ОМ</w:t>
            </w:r>
          </w:p>
        </w:tc>
        <w:tc>
          <w:tcPr>
            <w:tcW w:w="1321" w:type="pct"/>
            <w:tcBorders>
              <w:top w:val="double" w:sz="4" w:space="0" w:color="auto"/>
            </w:tcBorders>
          </w:tcPr>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xml:space="preserve">- эксплуатация </w:t>
            </w:r>
            <w:r w:rsidRPr="00630877">
              <w:rPr>
                <w:rFonts w:ascii="Arial" w:hAnsi="Arial" w:cs="Arial"/>
                <w:szCs w:val="24"/>
                <w:lang w:eastAsia="ru-RU"/>
              </w:rPr>
              <w:t>ОКС</w:t>
            </w:r>
            <w:r w:rsidR="003B2A10" w:rsidRPr="00630877">
              <w:rPr>
                <w:rFonts w:ascii="Arial"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ликвидация аварийной ситуации</w:t>
            </w:r>
          </w:p>
        </w:tc>
      </w:tr>
      <w:tr w:rsidR="00D019A2" w:rsidRPr="00630877" w:rsidTr="00B6568B">
        <w:tc>
          <w:tcPr>
            <w:tcW w:w="734" w:type="pct"/>
            <w:vAlign w:val="center"/>
          </w:tcPr>
          <w:p w:rsidR="004F5640" w:rsidRPr="00630877" w:rsidRDefault="003B2A10" w:rsidP="000D6400">
            <w:pPr>
              <w:widowControl w:val="0"/>
              <w:suppressAutoHyphens/>
              <w:spacing w:line="360" w:lineRule="auto"/>
              <w:ind w:firstLine="113"/>
              <w:jc w:val="center"/>
              <w:rPr>
                <w:rFonts w:ascii="Arial" w:eastAsia="Times New Roman" w:hAnsi="Arial" w:cs="Arial"/>
                <w:szCs w:val="24"/>
                <w:lang w:eastAsia="ru-RU"/>
              </w:rPr>
            </w:pPr>
            <w:r w:rsidRPr="00630877">
              <w:rPr>
                <w:rFonts w:ascii="Arial" w:eastAsia="Times New Roman" w:hAnsi="Arial" w:cs="Arial"/>
                <w:szCs w:val="24"/>
                <w:lang w:eastAsia="ru-RU"/>
              </w:rPr>
              <w:t>—</w:t>
            </w:r>
          </w:p>
        </w:tc>
        <w:tc>
          <w:tcPr>
            <w:tcW w:w="957" w:type="pct"/>
            <w:tcBorders>
              <w:bottom w:val="single" w:sz="4" w:space="0" w:color="auto"/>
            </w:tcBorders>
          </w:tcPr>
          <w:p w:rsidR="004F5640" w:rsidRPr="00630877" w:rsidRDefault="004F5640" w:rsidP="000D6400">
            <w:pPr>
              <w:widowControl w:val="0"/>
              <w:suppressAutoHyphens/>
              <w:spacing w:line="360" w:lineRule="auto"/>
              <w:jc w:val="center"/>
              <w:rPr>
                <w:rFonts w:ascii="Arial" w:eastAsia="Times New Roman" w:hAnsi="Arial" w:cs="Arial"/>
                <w:szCs w:val="24"/>
                <w:lang w:eastAsia="ru-RU"/>
              </w:rPr>
            </w:pPr>
            <w:r w:rsidRPr="00630877">
              <w:rPr>
                <w:rFonts w:ascii="Arial" w:eastAsia="Times New Roman" w:hAnsi="Arial" w:cs="Arial"/>
                <w:szCs w:val="24"/>
                <w:lang w:eastAsia="ru-RU"/>
              </w:rPr>
              <w:t xml:space="preserve">Оценка </w:t>
            </w:r>
            <w:proofErr w:type="spellStart"/>
            <w:r w:rsidRPr="00630877">
              <w:rPr>
                <w:rFonts w:ascii="Arial" w:eastAsia="Times New Roman" w:hAnsi="Arial" w:cs="Arial"/>
                <w:szCs w:val="24"/>
                <w:lang w:eastAsia="ru-RU"/>
              </w:rPr>
              <w:t>целесообраз</w:t>
            </w:r>
            <w:r w:rsidR="00D019A2" w:rsidRPr="00630877">
              <w:rPr>
                <w:rFonts w:ascii="Arial" w:eastAsia="Times New Roman" w:hAnsi="Arial" w:cs="Arial"/>
                <w:szCs w:val="24"/>
                <w:lang w:eastAsia="ru-RU"/>
              </w:rPr>
              <w:t>-</w:t>
            </w:r>
            <w:r w:rsidRPr="00630877">
              <w:rPr>
                <w:rFonts w:ascii="Arial" w:eastAsia="Times New Roman" w:hAnsi="Arial" w:cs="Arial"/>
                <w:szCs w:val="24"/>
                <w:lang w:eastAsia="ru-RU"/>
              </w:rPr>
              <w:t>ности</w:t>
            </w:r>
            <w:proofErr w:type="spellEnd"/>
            <w:r w:rsidRPr="00630877">
              <w:rPr>
                <w:rFonts w:ascii="Arial" w:eastAsia="Times New Roman" w:hAnsi="Arial" w:cs="Arial"/>
                <w:szCs w:val="24"/>
                <w:lang w:eastAsia="ru-RU"/>
              </w:rPr>
              <w:t xml:space="preserve"> развития</w:t>
            </w:r>
          </w:p>
        </w:tc>
        <w:tc>
          <w:tcPr>
            <w:tcW w:w="1988" w:type="pct"/>
            <w:tcBorders>
              <w:bottom w:val="single" w:sz="4" w:space="0" w:color="auto"/>
            </w:tcBorders>
          </w:tcPr>
          <w:p w:rsidR="004F5640" w:rsidRPr="00630877" w:rsidRDefault="004F5640" w:rsidP="000D6400">
            <w:pPr>
              <w:widowControl w:val="0"/>
              <w:suppressAutoHyphens/>
              <w:spacing w:line="360" w:lineRule="auto"/>
              <w:rPr>
                <w:rFonts w:ascii="Arial" w:hAnsi="Arial" w:cs="Arial"/>
                <w:szCs w:val="24"/>
                <w:lang w:eastAsia="ru-RU"/>
              </w:rPr>
            </w:pPr>
            <w:r w:rsidRPr="00630877">
              <w:rPr>
                <w:rFonts w:ascii="Arial" w:hAnsi="Arial" w:cs="Arial"/>
                <w:szCs w:val="24"/>
                <w:lang w:eastAsia="ru-RU"/>
              </w:rPr>
              <w:t>- прогнозирование и оценка рисков изменений</w:t>
            </w:r>
            <w:r w:rsidR="003B2A10" w:rsidRPr="00630877">
              <w:rPr>
                <w:rFonts w:ascii="Arial" w:hAnsi="Arial" w:cs="Arial"/>
                <w:szCs w:val="24"/>
                <w:lang w:eastAsia="ru-RU"/>
              </w:rPr>
              <w:t>;</w:t>
            </w:r>
          </w:p>
          <w:p w:rsidR="004F5640" w:rsidRPr="00630877" w:rsidRDefault="004F5640" w:rsidP="000D6400">
            <w:pPr>
              <w:widowControl w:val="0"/>
              <w:suppressAutoHyphens/>
              <w:spacing w:line="360" w:lineRule="auto"/>
              <w:rPr>
                <w:rFonts w:ascii="Arial" w:hAnsi="Arial" w:cs="Arial"/>
                <w:szCs w:val="24"/>
                <w:lang w:eastAsia="ru-RU"/>
              </w:rPr>
            </w:pPr>
            <w:r w:rsidRPr="00630877">
              <w:rPr>
                <w:rFonts w:ascii="Arial" w:hAnsi="Arial" w:cs="Arial"/>
                <w:szCs w:val="24"/>
                <w:lang w:eastAsia="ru-RU"/>
              </w:rPr>
              <w:t>- экспертный анализ, включая вторичный анализ стоимости дальнейшего владения ОМ</w:t>
            </w:r>
            <w:r w:rsidR="003B2A10" w:rsidRPr="00630877">
              <w:rPr>
                <w:rFonts w:ascii="Arial" w:hAnsi="Arial" w:cs="Arial"/>
                <w:szCs w:val="24"/>
                <w:lang w:eastAsia="ru-RU"/>
              </w:rPr>
              <w:t>;</w:t>
            </w:r>
          </w:p>
          <w:p w:rsidR="004F5640" w:rsidRPr="00630877" w:rsidRDefault="004F5640" w:rsidP="000D6400">
            <w:pPr>
              <w:widowControl w:val="0"/>
              <w:suppressAutoHyphens/>
              <w:spacing w:line="360" w:lineRule="auto"/>
              <w:rPr>
                <w:rFonts w:ascii="Arial" w:hAnsi="Arial" w:cs="Arial"/>
                <w:szCs w:val="24"/>
                <w:lang w:eastAsia="ru-RU"/>
              </w:rPr>
            </w:pPr>
            <w:r w:rsidRPr="00630877">
              <w:rPr>
                <w:rFonts w:ascii="Arial" w:hAnsi="Arial" w:cs="Arial"/>
                <w:szCs w:val="24"/>
                <w:lang w:eastAsia="ru-RU"/>
              </w:rPr>
              <w:t>- анализ вторичного влияния ОМ на окружающую среду</w:t>
            </w:r>
            <w:r w:rsidR="003B2A10" w:rsidRPr="00630877">
              <w:rPr>
                <w:rFonts w:ascii="Arial"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hAnsi="Arial" w:cs="Arial"/>
                <w:szCs w:val="24"/>
                <w:lang w:eastAsia="ru-RU"/>
              </w:rPr>
              <w:t>- анализ текущей технологической конкуренции ОМ</w:t>
            </w:r>
          </w:p>
        </w:tc>
        <w:tc>
          <w:tcPr>
            <w:tcW w:w="1321" w:type="pct"/>
            <w:vAlign w:val="center"/>
          </w:tcPr>
          <w:p w:rsidR="004F5640" w:rsidRPr="00630877" w:rsidRDefault="003B2A10" w:rsidP="000D6400">
            <w:pPr>
              <w:widowControl w:val="0"/>
              <w:suppressAutoHyphens/>
              <w:spacing w:line="360" w:lineRule="auto"/>
              <w:jc w:val="center"/>
              <w:rPr>
                <w:rFonts w:ascii="Arial" w:eastAsia="Times New Roman" w:hAnsi="Arial" w:cs="Arial"/>
                <w:szCs w:val="24"/>
                <w:lang w:eastAsia="ru-RU"/>
              </w:rPr>
            </w:pPr>
            <w:r w:rsidRPr="00630877">
              <w:rPr>
                <w:rFonts w:ascii="Arial" w:eastAsia="Times New Roman" w:hAnsi="Arial" w:cs="Arial"/>
                <w:szCs w:val="24"/>
                <w:lang w:eastAsia="ru-RU"/>
              </w:rPr>
              <w:t>—</w:t>
            </w:r>
          </w:p>
        </w:tc>
      </w:tr>
      <w:tr w:rsidR="00D019A2" w:rsidRPr="00630877" w:rsidTr="00B6568B">
        <w:tc>
          <w:tcPr>
            <w:tcW w:w="734" w:type="pct"/>
            <w:tcBorders>
              <w:top w:val="single" w:sz="4" w:space="0" w:color="auto"/>
              <w:right w:val="single" w:sz="4" w:space="0" w:color="auto"/>
            </w:tcBorders>
          </w:tcPr>
          <w:p w:rsidR="004F5640" w:rsidRPr="00630877" w:rsidRDefault="00552E08" w:rsidP="000D6400">
            <w:pPr>
              <w:widowControl w:val="0"/>
              <w:suppressAutoHyphens/>
              <w:spacing w:line="360" w:lineRule="auto"/>
              <w:ind w:firstLine="113"/>
              <w:rPr>
                <w:rFonts w:ascii="Arial" w:eastAsia="Times New Roman" w:hAnsi="Arial" w:cs="Arial"/>
                <w:szCs w:val="24"/>
                <w:lang w:eastAsia="ru-RU"/>
              </w:rPr>
            </w:pPr>
            <w:r w:rsidRPr="00630877">
              <w:rPr>
                <w:rFonts w:ascii="Arial" w:eastAsia="Times New Roman" w:hAnsi="Arial" w:cs="Arial"/>
                <w:szCs w:val="24"/>
                <w:lang w:eastAsia="ru-RU"/>
              </w:rPr>
              <w:t>Изменение (Реконструкция/Капитальный ремонт)</w:t>
            </w:r>
          </w:p>
        </w:tc>
        <w:tc>
          <w:tcPr>
            <w:tcW w:w="957" w:type="pct"/>
            <w:tcBorders>
              <w:top w:val="single" w:sz="4" w:space="0" w:color="auto"/>
              <w:left w:val="single" w:sz="4" w:space="0" w:color="auto"/>
              <w:bottom w:val="single" w:sz="4" w:space="0" w:color="auto"/>
              <w:right w:val="single" w:sz="4" w:space="0" w:color="auto"/>
            </w:tcBorders>
            <w:vAlign w:val="center"/>
          </w:tcPr>
          <w:p w:rsidR="004F5640" w:rsidRPr="00630877" w:rsidRDefault="003B2A10" w:rsidP="000D6400">
            <w:pPr>
              <w:widowControl w:val="0"/>
              <w:suppressAutoHyphens/>
              <w:spacing w:line="360" w:lineRule="auto"/>
              <w:jc w:val="center"/>
              <w:rPr>
                <w:rFonts w:ascii="Arial" w:eastAsia="Times New Roman" w:hAnsi="Arial" w:cs="Arial"/>
                <w:szCs w:val="24"/>
                <w:lang w:eastAsia="ru-RU"/>
              </w:rPr>
            </w:pPr>
            <w:r w:rsidRPr="00630877">
              <w:rPr>
                <w:rFonts w:ascii="Arial" w:eastAsia="Times New Roman" w:hAnsi="Arial" w:cs="Arial"/>
                <w:szCs w:val="24"/>
                <w:lang w:eastAsia="ru-RU"/>
              </w:rPr>
              <w:t>—</w:t>
            </w:r>
          </w:p>
        </w:tc>
        <w:tc>
          <w:tcPr>
            <w:tcW w:w="1988" w:type="pct"/>
            <w:tcBorders>
              <w:top w:val="single" w:sz="4" w:space="0" w:color="auto"/>
              <w:left w:val="single" w:sz="4" w:space="0" w:color="auto"/>
              <w:bottom w:val="single" w:sz="4" w:space="0" w:color="auto"/>
              <w:right w:val="single" w:sz="4" w:space="0" w:color="auto"/>
            </w:tcBorders>
          </w:tcPr>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инициация решений об изменениях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формирование требований к ИМ изменений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разработка итоговой структуры ИМ изменений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выбор информационных средств разработки ИМ изменений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создание вспомогательных инженерно-технических моделей ИМ изменений ОМ</w:t>
            </w:r>
          </w:p>
        </w:tc>
        <w:tc>
          <w:tcPr>
            <w:tcW w:w="1321" w:type="pct"/>
            <w:tcBorders>
              <w:top w:val="single" w:sz="4" w:space="0" w:color="auto"/>
              <w:left w:val="single" w:sz="4" w:space="0" w:color="auto"/>
            </w:tcBorders>
          </w:tcPr>
          <w:p w:rsidR="00552E08" w:rsidRPr="00630877" w:rsidRDefault="003B2A10" w:rsidP="000D6400">
            <w:pPr>
              <w:widowControl w:val="0"/>
              <w:suppressAutoHyphens/>
              <w:spacing w:line="360" w:lineRule="auto"/>
              <w:ind w:left="113"/>
              <w:rPr>
                <w:rFonts w:ascii="Arial" w:eastAsiaTheme="minorEastAsia" w:hAnsi="Arial" w:cs="Arial"/>
                <w:szCs w:val="24"/>
                <w:lang w:eastAsia="ru-RU"/>
              </w:rPr>
            </w:pPr>
            <w:r w:rsidRPr="00630877">
              <w:rPr>
                <w:rFonts w:ascii="Arial" w:hAnsi="Arial" w:cs="Arial"/>
                <w:szCs w:val="24"/>
                <w:lang w:eastAsia="ru-RU"/>
              </w:rPr>
              <w:noBreakHyphen/>
              <w:t> </w:t>
            </w:r>
            <w:r w:rsidR="00552E08" w:rsidRPr="00630877">
              <w:rPr>
                <w:rFonts w:ascii="Arial" w:hAnsi="Arial" w:cs="Arial"/>
                <w:szCs w:val="24"/>
                <w:lang w:eastAsia="ru-RU"/>
              </w:rPr>
              <w:t>производству работ, включая закупки</w:t>
            </w:r>
            <w:r w:rsidRPr="00630877">
              <w:rPr>
                <w:rFonts w:ascii="Arial" w:hAnsi="Arial" w:cs="Arial"/>
                <w:szCs w:val="24"/>
                <w:lang w:eastAsia="ru-RU"/>
              </w:rPr>
              <w:t>;</w:t>
            </w:r>
          </w:p>
          <w:p w:rsidR="00552E08" w:rsidRPr="00630877" w:rsidRDefault="003B2A10" w:rsidP="000D6400">
            <w:pPr>
              <w:spacing w:line="360" w:lineRule="auto"/>
              <w:ind w:left="113"/>
              <w:rPr>
                <w:rFonts w:ascii="Arial" w:eastAsiaTheme="minorEastAsia" w:hAnsi="Arial" w:cs="Arial"/>
                <w:szCs w:val="24"/>
                <w:lang w:eastAsia="ru-RU"/>
              </w:rPr>
            </w:pPr>
            <w:r w:rsidRPr="00630877">
              <w:rPr>
                <w:rFonts w:ascii="Arial" w:hAnsi="Arial" w:cs="Arial"/>
                <w:szCs w:val="24"/>
                <w:lang w:eastAsia="ru-RU"/>
              </w:rPr>
              <w:t>- </w:t>
            </w:r>
            <w:r w:rsidR="00552E08" w:rsidRPr="00630877">
              <w:rPr>
                <w:rFonts w:ascii="Arial" w:hAnsi="Arial" w:cs="Arial"/>
                <w:szCs w:val="24"/>
                <w:lang w:eastAsia="ru-RU"/>
              </w:rPr>
              <w:t>демонтаж и монтаж инженерных сетей</w:t>
            </w:r>
            <w:r w:rsidRPr="00630877">
              <w:rPr>
                <w:rFonts w:ascii="Arial" w:hAnsi="Arial" w:cs="Arial"/>
                <w:szCs w:val="24"/>
                <w:lang w:eastAsia="ru-RU"/>
              </w:rPr>
              <w:t>;</w:t>
            </w:r>
          </w:p>
          <w:p w:rsidR="00552E08" w:rsidRPr="00630877" w:rsidRDefault="003B2A10" w:rsidP="000D6400">
            <w:pPr>
              <w:spacing w:line="360" w:lineRule="auto"/>
              <w:ind w:left="113"/>
              <w:rPr>
                <w:rFonts w:ascii="Arial" w:eastAsiaTheme="minorEastAsia" w:hAnsi="Arial" w:cs="Arial"/>
                <w:szCs w:val="24"/>
                <w:lang w:eastAsia="ru-RU"/>
              </w:rPr>
            </w:pPr>
            <w:r w:rsidRPr="00630877">
              <w:rPr>
                <w:rFonts w:ascii="Arial" w:hAnsi="Arial" w:cs="Arial"/>
                <w:szCs w:val="24"/>
                <w:lang w:eastAsia="ru-RU"/>
              </w:rPr>
              <w:t>- </w:t>
            </w:r>
            <w:r w:rsidR="00552E08" w:rsidRPr="00630877">
              <w:rPr>
                <w:rFonts w:ascii="Arial" w:hAnsi="Arial" w:cs="Arial"/>
                <w:szCs w:val="24"/>
                <w:lang w:eastAsia="ru-RU"/>
              </w:rPr>
              <w:t>демонтаж и монтаж фасадов и входных групп ОКС</w:t>
            </w:r>
            <w:r w:rsidRPr="00630877">
              <w:rPr>
                <w:rFonts w:ascii="Arial" w:hAnsi="Arial" w:cs="Arial"/>
                <w:szCs w:val="24"/>
                <w:lang w:eastAsia="ru-RU"/>
              </w:rPr>
              <w:t>;</w:t>
            </w:r>
          </w:p>
          <w:p w:rsidR="00552E08" w:rsidRPr="00630877" w:rsidRDefault="003B2A10" w:rsidP="000D6400">
            <w:pPr>
              <w:widowControl w:val="0"/>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552E08" w:rsidRPr="00630877">
              <w:rPr>
                <w:rFonts w:ascii="Arial" w:hAnsi="Arial" w:cs="Arial"/>
                <w:szCs w:val="24"/>
                <w:lang w:eastAsia="ru-RU"/>
              </w:rPr>
              <w:t>отделочные работы</w:t>
            </w:r>
            <w:r w:rsidRPr="00630877">
              <w:rPr>
                <w:rFonts w:ascii="Arial" w:hAnsi="Arial" w:cs="Arial"/>
                <w:szCs w:val="24"/>
                <w:lang w:eastAsia="ru-RU"/>
              </w:rPr>
              <w:t>;</w:t>
            </w:r>
            <w:r w:rsidR="00552E08" w:rsidRPr="00630877">
              <w:rPr>
                <w:rFonts w:ascii="Arial" w:hAnsi="Arial" w:cs="Arial"/>
                <w:szCs w:val="24"/>
                <w:lang w:eastAsia="ru-RU"/>
              </w:rPr>
              <w:t xml:space="preserve"> </w:t>
            </w:r>
          </w:p>
          <w:p w:rsidR="00552E08" w:rsidRPr="00630877" w:rsidRDefault="003B2A10" w:rsidP="000D6400">
            <w:pPr>
              <w:widowControl w:val="0"/>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552E08" w:rsidRPr="00630877">
              <w:rPr>
                <w:rFonts w:ascii="Arial" w:hAnsi="Arial" w:cs="Arial"/>
                <w:szCs w:val="24"/>
                <w:lang w:eastAsia="ru-RU"/>
              </w:rPr>
              <w:t>благоустройство</w:t>
            </w:r>
            <w:r w:rsidRPr="00630877">
              <w:rPr>
                <w:rFonts w:ascii="Arial" w:hAnsi="Arial" w:cs="Arial"/>
                <w:szCs w:val="24"/>
                <w:lang w:eastAsia="ru-RU"/>
              </w:rPr>
              <w:t>;</w:t>
            </w:r>
          </w:p>
          <w:p w:rsidR="004F5640" w:rsidRPr="00630877" w:rsidRDefault="003B2A10" w:rsidP="000D6400">
            <w:pPr>
              <w:widowControl w:val="0"/>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552E08" w:rsidRPr="00630877">
              <w:rPr>
                <w:rFonts w:ascii="Arial" w:hAnsi="Arial" w:cs="Arial"/>
                <w:szCs w:val="24"/>
                <w:lang w:eastAsia="ru-RU"/>
              </w:rPr>
              <w:t>подготовка к вводу в эксплуатацию ОКС</w:t>
            </w:r>
            <w:r w:rsidRPr="00630877">
              <w:rPr>
                <w:rFonts w:ascii="Arial" w:hAnsi="Arial" w:cs="Arial"/>
                <w:szCs w:val="24"/>
                <w:lang w:eastAsia="ru-RU"/>
              </w:rPr>
              <w:t>;</w:t>
            </w:r>
          </w:p>
        </w:tc>
      </w:tr>
    </w:tbl>
    <w:p w:rsidR="000D6400" w:rsidRPr="00630877" w:rsidRDefault="000D6400" w:rsidP="003F11B5">
      <w:pPr>
        <w:keepNext/>
        <w:pageBreakBefore/>
        <w:rPr>
          <w:rFonts w:ascii="Arial" w:hAnsi="Arial" w:cs="Arial"/>
          <w:i/>
          <w:sz w:val="24"/>
        </w:rPr>
      </w:pPr>
      <w:r w:rsidRPr="00630877">
        <w:rPr>
          <w:rFonts w:ascii="Arial" w:hAnsi="Arial" w:cs="Arial"/>
          <w:i/>
          <w:sz w:val="24"/>
        </w:rPr>
        <w:lastRenderedPageBreak/>
        <w:t>Окончание таблицы Б.1</w:t>
      </w:r>
    </w:p>
    <w:tbl>
      <w:tblPr>
        <w:tblStyle w:val="a4"/>
        <w:tblW w:w="5000" w:type="pct"/>
        <w:tblLayout w:type="fixed"/>
        <w:tblLook w:val="04A0" w:firstRow="1" w:lastRow="0" w:firstColumn="1" w:lastColumn="0" w:noHBand="0" w:noVBand="1"/>
      </w:tblPr>
      <w:tblGrid>
        <w:gridCol w:w="1413"/>
        <w:gridCol w:w="1843"/>
        <w:gridCol w:w="3828"/>
        <w:gridCol w:w="2543"/>
      </w:tblGrid>
      <w:tr w:rsidR="00D019A2" w:rsidRPr="00630877" w:rsidTr="00B6568B">
        <w:tc>
          <w:tcPr>
            <w:tcW w:w="734" w:type="pct"/>
          </w:tcPr>
          <w:p w:rsidR="004F5640" w:rsidRPr="00630877" w:rsidRDefault="00552E08" w:rsidP="000D6400">
            <w:pPr>
              <w:widowControl w:val="0"/>
              <w:suppressAutoHyphens/>
              <w:spacing w:line="360" w:lineRule="auto"/>
              <w:ind w:firstLine="113"/>
              <w:rPr>
                <w:rFonts w:ascii="Arial" w:eastAsia="Times New Roman" w:hAnsi="Arial" w:cs="Arial"/>
                <w:szCs w:val="24"/>
                <w:lang w:eastAsia="ru-RU"/>
              </w:rPr>
            </w:pPr>
            <w:r w:rsidRPr="00630877">
              <w:rPr>
                <w:rFonts w:ascii="Arial" w:eastAsia="Times New Roman" w:hAnsi="Arial" w:cs="Arial"/>
                <w:szCs w:val="24"/>
                <w:lang w:eastAsia="ru-RU"/>
              </w:rPr>
              <w:t>Ликвидация (Снос и утилизация</w:t>
            </w:r>
            <w:r w:rsidR="003B2A10" w:rsidRPr="00630877">
              <w:rPr>
                <w:rFonts w:ascii="Arial" w:eastAsia="Times New Roman" w:hAnsi="Arial" w:cs="Arial"/>
                <w:szCs w:val="24"/>
                <w:lang w:eastAsia="ru-RU"/>
              </w:rPr>
              <w:t>)</w:t>
            </w:r>
          </w:p>
        </w:tc>
        <w:tc>
          <w:tcPr>
            <w:tcW w:w="957" w:type="pct"/>
            <w:tcBorders>
              <w:top w:val="single" w:sz="4" w:space="0" w:color="auto"/>
            </w:tcBorders>
            <w:vAlign w:val="center"/>
          </w:tcPr>
          <w:p w:rsidR="004F5640" w:rsidRPr="00630877" w:rsidRDefault="003B2A10" w:rsidP="000D6400">
            <w:pPr>
              <w:widowControl w:val="0"/>
              <w:suppressAutoHyphens/>
              <w:spacing w:line="360" w:lineRule="auto"/>
              <w:jc w:val="center"/>
              <w:rPr>
                <w:rFonts w:ascii="Arial" w:eastAsia="Times New Roman" w:hAnsi="Arial" w:cs="Arial"/>
                <w:szCs w:val="24"/>
                <w:lang w:eastAsia="ru-RU"/>
              </w:rPr>
            </w:pPr>
            <w:r w:rsidRPr="00630877">
              <w:rPr>
                <w:rFonts w:ascii="Arial" w:eastAsia="Times New Roman" w:hAnsi="Arial" w:cs="Arial"/>
                <w:szCs w:val="24"/>
                <w:lang w:eastAsia="ru-RU"/>
              </w:rPr>
              <w:t>—</w:t>
            </w:r>
          </w:p>
        </w:tc>
        <w:tc>
          <w:tcPr>
            <w:tcW w:w="1988" w:type="pct"/>
            <w:tcBorders>
              <w:top w:val="single" w:sz="4" w:space="0" w:color="auto"/>
            </w:tcBorders>
          </w:tcPr>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-прекращение использования ОМ, включая информационную модель ОМ</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компенсация влияния ОМ на окружающую среду</w:t>
            </w:r>
            <w:r w:rsidR="003B2A10" w:rsidRPr="00630877">
              <w:rPr>
                <w:rFonts w:ascii="Arial" w:eastAsia="Times New Roman" w:hAnsi="Arial" w:cs="Arial"/>
                <w:szCs w:val="24"/>
                <w:lang w:eastAsia="ru-RU"/>
              </w:rPr>
              <w:t>;</w:t>
            </w:r>
          </w:p>
          <w:p w:rsidR="004F5640" w:rsidRPr="00630877" w:rsidRDefault="004F5640" w:rsidP="000D6400">
            <w:pPr>
              <w:widowControl w:val="0"/>
              <w:suppressAutoHyphens/>
              <w:spacing w:line="360" w:lineRule="auto"/>
              <w:rPr>
                <w:rFonts w:ascii="Arial" w:eastAsia="Times New Roman" w:hAnsi="Arial" w:cs="Arial"/>
                <w:szCs w:val="24"/>
                <w:lang w:eastAsia="ru-RU"/>
              </w:rPr>
            </w:pPr>
            <w:r w:rsidRPr="00630877">
              <w:rPr>
                <w:rFonts w:ascii="Arial" w:eastAsia="Times New Roman" w:hAnsi="Arial" w:cs="Arial"/>
                <w:szCs w:val="24"/>
                <w:lang w:eastAsia="ru-RU"/>
              </w:rPr>
              <w:t>- фиксация завершения жизненного цикла ОМ</w:t>
            </w:r>
          </w:p>
        </w:tc>
        <w:tc>
          <w:tcPr>
            <w:tcW w:w="1321" w:type="pct"/>
          </w:tcPr>
          <w:p w:rsidR="004F5640" w:rsidRPr="00630877" w:rsidRDefault="003B2A10" w:rsidP="000D6400">
            <w:pPr>
              <w:widowControl w:val="0"/>
              <w:tabs>
                <w:tab w:val="left" w:pos="152"/>
              </w:tabs>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4F5640" w:rsidRPr="00630877">
              <w:rPr>
                <w:rFonts w:ascii="Arial" w:hAnsi="Arial" w:cs="Arial"/>
                <w:szCs w:val="24"/>
                <w:lang w:eastAsia="ru-RU"/>
              </w:rPr>
              <w:t>вывод из эксплуатации</w:t>
            </w:r>
            <w:r w:rsidRPr="00630877">
              <w:rPr>
                <w:rFonts w:ascii="Arial" w:hAnsi="Arial" w:cs="Arial"/>
                <w:szCs w:val="24"/>
                <w:lang w:eastAsia="ru-RU"/>
              </w:rPr>
              <w:t>;</w:t>
            </w:r>
          </w:p>
          <w:p w:rsidR="004F5640" w:rsidRPr="00630877" w:rsidRDefault="003B2A10" w:rsidP="000D6400">
            <w:pPr>
              <w:widowControl w:val="0"/>
              <w:tabs>
                <w:tab w:val="left" w:pos="152"/>
              </w:tabs>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4F5640" w:rsidRPr="00630877">
              <w:rPr>
                <w:rFonts w:ascii="Arial" w:hAnsi="Arial" w:cs="Arial"/>
                <w:szCs w:val="24"/>
                <w:lang w:eastAsia="ru-RU"/>
              </w:rPr>
              <w:t>демонтаж и снос</w:t>
            </w:r>
            <w:r w:rsidRPr="00630877">
              <w:rPr>
                <w:rFonts w:ascii="Arial" w:hAnsi="Arial" w:cs="Arial"/>
                <w:szCs w:val="24"/>
                <w:lang w:eastAsia="ru-RU"/>
              </w:rPr>
              <w:t>;</w:t>
            </w:r>
          </w:p>
          <w:p w:rsidR="004F5640" w:rsidRPr="00630877" w:rsidRDefault="003B2A10" w:rsidP="000D6400">
            <w:pPr>
              <w:widowControl w:val="0"/>
              <w:tabs>
                <w:tab w:val="left" w:pos="152"/>
              </w:tabs>
              <w:suppressAutoHyphens/>
              <w:spacing w:line="360" w:lineRule="auto"/>
              <w:ind w:left="113"/>
              <w:rPr>
                <w:rFonts w:ascii="Arial" w:hAnsi="Arial" w:cs="Arial"/>
                <w:szCs w:val="24"/>
                <w:lang w:eastAsia="ru-RU"/>
              </w:rPr>
            </w:pPr>
            <w:r w:rsidRPr="00630877">
              <w:rPr>
                <w:rFonts w:ascii="Arial" w:hAnsi="Arial" w:cs="Arial"/>
                <w:szCs w:val="24"/>
                <w:lang w:eastAsia="ru-RU"/>
              </w:rPr>
              <w:t>- </w:t>
            </w:r>
            <w:r w:rsidR="004F5640" w:rsidRPr="00630877">
              <w:rPr>
                <w:rFonts w:ascii="Arial" w:hAnsi="Arial" w:cs="Arial"/>
                <w:szCs w:val="24"/>
                <w:lang w:eastAsia="ru-RU"/>
              </w:rPr>
              <w:t>рекультивация пятна застройки</w:t>
            </w:r>
          </w:p>
        </w:tc>
      </w:tr>
    </w:tbl>
    <w:p w:rsidR="003648A6" w:rsidRPr="00630877" w:rsidRDefault="003648A6" w:rsidP="00BE33F3">
      <w:pPr>
        <w:rPr>
          <w:rFonts w:ascii="Arial" w:hAnsi="Arial" w:cs="Arial"/>
          <w:highlight w:val="green"/>
          <w:lang w:eastAsia="ja-JP"/>
        </w:rPr>
      </w:pPr>
    </w:p>
    <w:p w:rsidR="007C3E03" w:rsidRPr="00630877" w:rsidRDefault="003648A6" w:rsidP="00B6568B">
      <w:pPr>
        <w:jc w:val="center"/>
        <w:rPr>
          <w:rFonts w:ascii="Arial" w:eastAsia="MS Mincho" w:hAnsi="Arial" w:cs="Arial"/>
          <w:b/>
          <w:sz w:val="28"/>
          <w:szCs w:val="20"/>
          <w:lang w:eastAsia="ja-JP"/>
        </w:rPr>
      </w:pPr>
      <w:r w:rsidRPr="00630877">
        <w:rPr>
          <w:rFonts w:ascii="Arial" w:hAnsi="Arial" w:cs="Arial"/>
          <w:highlight w:val="green"/>
          <w:lang w:eastAsia="ja-JP"/>
        </w:rPr>
        <w:br w:type="page"/>
      </w:r>
    </w:p>
    <w:p w:rsidR="008B460B" w:rsidRPr="00630877" w:rsidRDefault="009863B5" w:rsidP="00CD3031">
      <w:pPr>
        <w:pStyle w:val="10"/>
        <w:jc w:val="center"/>
        <w:rPr>
          <w:rFonts w:ascii="Arial" w:hAnsi="Arial" w:cs="Arial"/>
        </w:rPr>
      </w:pPr>
      <w:r w:rsidRPr="00630877">
        <w:rPr>
          <w:rFonts w:ascii="Arial" w:hAnsi="Arial" w:cs="Arial"/>
        </w:rPr>
        <w:lastRenderedPageBreak/>
        <w:t>Б</w:t>
      </w:r>
      <w:r w:rsidR="008B460B" w:rsidRPr="00630877">
        <w:rPr>
          <w:rFonts w:ascii="Arial" w:hAnsi="Arial" w:cs="Arial"/>
        </w:rPr>
        <w:t>иблиография</w:t>
      </w:r>
      <w:bookmarkEnd w:id="19"/>
      <w:bookmarkEnd w:id="2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6792"/>
      </w:tblGrid>
      <w:tr w:rsidR="008D2B74" w:rsidRPr="00630877" w:rsidTr="00227009">
        <w:tc>
          <w:tcPr>
            <w:tcW w:w="567" w:type="dxa"/>
          </w:tcPr>
          <w:p w:rsidR="008D2B74" w:rsidRPr="00630877" w:rsidRDefault="008D2B74" w:rsidP="00B6568B">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w:t>
            </w:r>
            <w:r w:rsidR="003B2A10" w:rsidRPr="00630877">
              <w:rPr>
                <w:rFonts w:ascii="Arial" w:hAnsi="Arial" w:cs="Arial"/>
                <w:sz w:val="24"/>
                <w:szCs w:val="24"/>
              </w:rPr>
              <w:t>1</w:t>
            </w:r>
            <w:r w:rsidRPr="00630877">
              <w:rPr>
                <w:rFonts w:ascii="Arial" w:hAnsi="Arial" w:cs="Arial"/>
                <w:sz w:val="24"/>
                <w:szCs w:val="24"/>
                <w:lang w:val="en-US"/>
              </w:rPr>
              <w:t>]</w:t>
            </w:r>
          </w:p>
        </w:tc>
        <w:tc>
          <w:tcPr>
            <w:tcW w:w="9060" w:type="dxa"/>
            <w:gridSpan w:val="2"/>
          </w:tcPr>
          <w:p w:rsidR="008D2B74" w:rsidRPr="00630877" w:rsidRDefault="008D2B74" w:rsidP="00173EB9">
            <w:pPr>
              <w:widowControl w:val="0"/>
              <w:autoSpaceDE w:val="0"/>
              <w:autoSpaceDN w:val="0"/>
              <w:adjustRightInd w:val="0"/>
              <w:jc w:val="both"/>
              <w:rPr>
                <w:rFonts w:ascii="Arial" w:hAnsi="Arial" w:cs="Arial"/>
                <w:sz w:val="24"/>
                <w:szCs w:val="24"/>
                <w:lang w:val="en-US"/>
              </w:rPr>
            </w:pPr>
            <w:proofErr w:type="spellStart"/>
            <w:r w:rsidRPr="00630877">
              <w:rPr>
                <w:rFonts w:ascii="Arial" w:hAnsi="Arial" w:cs="Arial"/>
                <w:sz w:val="24"/>
                <w:szCs w:val="24"/>
                <w:lang w:val="en-US"/>
              </w:rPr>
              <w:t>Umeda</w:t>
            </w:r>
            <w:proofErr w:type="spellEnd"/>
            <w:r w:rsidRPr="00630877">
              <w:rPr>
                <w:rFonts w:ascii="Arial" w:hAnsi="Arial" w:cs="Arial"/>
                <w:sz w:val="24"/>
                <w:szCs w:val="24"/>
                <w:lang w:val="en-US"/>
              </w:rPr>
              <w:t xml:space="preserve"> Y., </w:t>
            </w:r>
            <w:proofErr w:type="spellStart"/>
            <w:r w:rsidRPr="00630877">
              <w:rPr>
                <w:rFonts w:ascii="Arial" w:hAnsi="Arial" w:cs="Arial"/>
                <w:sz w:val="24"/>
                <w:szCs w:val="24"/>
                <w:lang w:val="en-US"/>
              </w:rPr>
              <w:t>Nonomura</w:t>
            </w:r>
            <w:proofErr w:type="spellEnd"/>
            <w:r w:rsidRPr="00630877">
              <w:rPr>
                <w:rFonts w:ascii="Arial" w:hAnsi="Arial" w:cs="Arial"/>
                <w:sz w:val="24"/>
                <w:szCs w:val="24"/>
                <w:lang w:val="en-US"/>
              </w:rPr>
              <w:t xml:space="preserve"> A., </w:t>
            </w:r>
            <w:proofErr w:type="spellStart"/>
            <w:r w:rsidRPr="00630877">
              <w:rPr>
                <w:rFonts w:ascii="Arial" w:hAnsi="Arial" w:cs="Arial"/>
                <w:sz w:val="24"/>
                <w:szCs w:val="24"/>
                <w:lang w:val="en-US"/>
              </w:rPr>
              <w:t>Tomiyama</w:t>
            </w:r>
            <w:proofErr w:type="spellEnd"/>
            <w:r w:rsidRPr="00630877">
              <w:rPr>
                <w:rFonts w:ascii="Arial" w:hAnsi="Arial" w:cs="Arial"/>
                <w:sz w:val="24"/>
                <w:szCs w:val="24"/>
                <w:lang w:val="en-US"/>
              </w:rPr>
              <w:t xml:space="preserve"> T. Study on life-cycle design for the post mass production paradigm // Artificial Intelligence for Engineering Design, Analysis and Manufacturing. 2000. № 2 (14). C. 149–161.</w:t>
            </w:r>
          </w:p>
        </w:tc>
      </w:tr>
      <w:tr w:rsidR="008D2B74" w:rsidRPr="00630877" w:rsidTr="00227009">
        <w:tc>
          <w:tcPr>
            <w:tcW w:w="567" w:type="dxa"/>
          </w:tcPr>
          <w:p w:rsidR="008D2B74" w:rsidRPr="00630877" w:rsidRDefault="008D2B74" w:rsidP="00B6568B">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w:t>
            </w:r>
            <w:r w:rsidR="003B2A10" w:rsidRPr="00630877">
              <w:rPr>
                <w:rFonts w:ascii="Arial" w:hAnsi="Arial" w:cs="Arial"/>
                <w:sz w:val="24"/>
                <w:szCs w:val="24"/>
              </w:rPr>
              <w:t>2</w:t>
            </w:r>
            <w:r w:rsidRPr="00630877">
              <w:rPr>
                <w:rFonts w:ascii="Arial" w:hAnsi="Arial" w:cs="Arial"/>
                <w:sz w:val="24"/>
                <w:szCs w:val="24"/>
                <w:lang w:val="en-US"/>
              </w:rPr>
              <w:t>]</w:t>
            </w:r>
          </w:p>
        </w:tc>
        <w:tc>
          <w:tcPr>
            <w:tcW w:w="9060" w:type="dxa"/>
            <w:gridSpan w:val="2"/>
          </w:tcPr>
          <w:p w:rsidR="008D2B74" w:rsidRPr="00630877" w:rsidRDefault="008D2B74" w:rsidP="00173EB9">
            <w:pPr>
              <w:widowControl w:val="0"/>
              <w:autoSpaceDE w:val="0"/>
              <w:autoSpaceDN w:val="0"/>
              <w:adjustRightInd w:val="0"/>
              <w:jc w:val="both"/>
              <w:rPr>
                <w:rFonts w:ascii="Arial" w:hAnsi="Arial" w:cs="Arial"/>
                <w:sz w:val="24"/>
                <w:szCs w:val="24"/>
              </w:rPr>
            </w:pPr>
            <w:proofErr w:type="spellStart"/>
            <w:r w:rsidRPr="00630877">
              <w:rPr>
                <w:rFonts w:ascii="Arial" w:hAnsi="Arial" w:cs="Arial"/>
                <w:sz w:val="24"/>
                <w:szCs w:val="24"/>
                <w:lang w:val="en-US"/>
              </w:rPr>
              <w:t>Komoto</w:t>
            </w:r>
            <w:proofErr w:type="spellEnd"/>
            <w:r w:rsidRPr="00630877">
              <w:rPr>
                <w:rFonts w:ascii="Arial" w:hAnsi="Arial" w:cs="Arial"/>
                <w:sz w:val="24"/>
                <w:szCs w:val="24"/>
                <w:lang w:val="en-US"/>
              </w:rPr>
              <w:t xml:space="preserve"> H., </w:t>
            </w:r>
            <w:proofErr w:type="spellStart"/>
            <w:r w:rsidRPr="00630877">
              <w:rPr>
                <w:rFonts w:ascii="Arial" w:hAnsi="Arial" w:cs="Arial"/>
                <w:sz w:val="24"/>
                <w:szCs w:val="24"/>
                <w:lang w:val="en-US"/>
              </w:rPr>
              <w:t>Mishima</w:t>
            </w:r>
            <w:proofErr w:type="spellEnd"/>
            <w:r w:rsidRPr="00630877">
              <w:rPr>
                <w:rFonts w:ascii="Arial" w:hAnsi="Arial" w:cs="Arial"/>
                <w:sz w:val="24"/>
                <w:szCs w:val="24"/>
                <w:lang w:val="en-US"/>
              </w:rPr>
              <w:t xml:space="preserve"> N. Life Cycle Simulation for Sustainable Product Service Systems </w:t>
            </w:r>
            <w:r w:rsidRPr="00630877">
              <w:rPr>
                <w:rFonts w:ascii="Arial" w:hAnsi="Arial" w:cs="Arial"/>
                <w:sz w:val="24"/>
                <w:szCs w:val="24"/>
              </w:rPr>
              <w:t>под</w:t>
            </w:r>
            <w:r w:rsidRPr="00630877">
              <w:rPr>
                <w:rFonts w:ascii="Arial" w:hAnsi="Arial" w:cs="Arial"/>
                <w:sz w:val="24"/>
                <w:szCs w:val="24"/>
                <w:lang w:val="en-US"/>
              </w:rPr>
              <w:t xml:space="preserve"> </w:t>
            </w:r>
            <w:proofErr w:type="spellStart"/>
            <w:r w:rsidRPr="00630877">
              <w:rPr>
                <w:rFonts w:ascii="Arial" w:hAnsi="Arial" w:cs="Arial"/>
                <w:sz w:val="24"/>
                <w:szCs w:val="24"/>
              </w:rPr>
              <w:t>ред</w:t>
            </w:r>
            <w:proofErr w:type="spellEnd"/>
            <w:r w:rsidRPr="00630877">
              <w:rPr>
                <w:rFonts w:ascii="Arial" w:hAnsi="Arial" w:cs="Arial"/>
                <w:sz w:val="24"/>
                <w:szCs w:val="24"/>
                <w:lang w:val="en-US"/>
              </w:rPr>
              <w:t xml:space="preserve">. </w:t>
            </w:r>
            <w:r w:rsidRPr="00630877">
              <w:rPr>
                <w:rFonts w:ascii="Arial" w:hAnsi="Arial" w:cs="Arial"/>
                <w:sz w:val="24"/>
                <w:szCs w:val="24"/>
              </w:rPr>
              <w:t xml:space="preserve">J. </w:t>
            </w:r>
            <w:proofErr w:type="spellStart"/>
            <w:r w:rsidRPr="00630877">
              <w:rPr>
                <w:rFonts w:ascii="Arial" w:hAnsi="Arial" w:cs="Arial"/>
                <w:sz w:val="24"/>
                <w:szCs w:val="24"/>
              </w:rPr>
              <w:t>Kauffman</w:t>
            </w:r>
            <w:proofErr w:type="spellEnd"/>
            <w:r w:rsidRPr="00630877">
              <w:rPr>
                <w:rFonts w:ascii="Arial" w:hAnsi="Arial" w:cs="Arial"/>
                <w:sz w:val="24"/>
                <w:szCs w:val="24"/>
              </w:rPr>
              <w:t xml:space="preserve">, K.-M. </w:t>
            </w:r>
            <w:proofErr w:type="spellStart"/>
            <w:r w:rsidRPr="00630877">
              <w:rPr>
                <w:rFonts w:ascii="Arial" w:hAnsi="Arial" w:cs="Arial"/>
                <w:sz w:val="24"/>
                <w:szCs w:val="24"/>
              </w:rPr>
              <w:t>Lee</w:t>
            </w:r>
            <w:proofErr w:type="spellEnd"/>
            <w:r w:rsidRPr="00630877">
              <w:rPr>
                <w:rFonts w:ascii="Arial" w:hAnsi="Arial" w:cs="Arial"/>
                <w:sz w:val="24"/>
                <w:szCs w:val="24"/>
              </w:rPr>
              <w:t xml:space="preserve">, </w:t>
            </w:r>
            <w:proofErr w:type="spellStart"/>
            <w:r w:rsidRPr="00630877">
              <w:rPr>
                <w:rFonts w:ascii="Arial" w:hAnsi="Arial" w:cs="Arial"/>
                <w:sz w:val="24"/>
                <w:szCs w:val="24"/>
              </w:rPr>
              <w:t>Dordrecht</w:t>
            </w:r>
            <w:proofErr w:type="spellEnd"/>
            <w:r w:rsidRPr="00630877">
              <w:rPr>
                <w:rFonts w:ascii="Arial" w:hAnsi="Arial" w:cs="Arial"/>
                <w:sz w:val="24"/>
                <w:szCs w:val="24"/>
              </w:rPr>
              <w:t xml:space="preserve">: </w:t>
            </w:r>
            <w:proofErr w:type="spellStart"/>
            <w:r w:rsidRPr="00630877">
              <w:rPr>
                <w:rFonts w:ascii="Arial" w:hAnsi="Arial" w:cs="Arial"/>
                <w:sz w:val="24"/>
                <w:szCs w:val="24"/>
              </w:rPr>
              <w:t>Springer</w:t>
            </w:r>
            <w:proofErr w:type="spellEnd"/>
            <w:r w:rsidRPr="00630877">
              <w:rPr>
                <w:rFonts w:ascii="Arial" w:hAnsi="Arial" w:cs="Arial"/>
                <w:sz w:val="24"/>
                <w:szCs w:val="24"/>
              </w:rPr>
              <w:t xml:space="preserve"> </w:t>
            </w:r>
            <w:proofErr w:type="spellStart"/>
            <w:r w:rsidRPr="00630877">
              <w:rPr>
                <w:rFonts w:ascii="Arial" w:hAnsi="Arial" w:cs="Arial"/>
                <w:sz w:val="24"/>
                <w:szCs w:val="24"/>
              </w:rPr>
              <w:t>Netherlands</w:t>
            </w:r>
            <w:proofErr w:type="spellEnd"/>
            <w:r w:rsidRPr="00630877">
              <w:rPr>
                <w:rFonts w:ascii="Arial" w:hAnsi="Arial" w:cs="Arial"/>
                <w:sz w:val="24"/>
                <w:szCs w:val="24"/>
              </w:rPr>
              <w:t>, 2013.C. 633–652.</w:t>
            </w:r>
          </w:p>
        </w:tc>
      </w:tr>
      <w:tr w:rsidR="000874B3" w:rsidRPr="00630877" w:rsidTr="00227009">
        <w:tc>
          <w:tcPr>
            <w:tcW w:w="567" w:type="dxa"/>
          </w:tcPr>
          <w:p w:rsidR="000874B3" w:rsidRPr="00630877" w:rsidRDefault="000874B3" w:rsidP="00B6568B">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w:t>
            </w:r>
            <w:r w:rsidR="003B2A10" w:rsidRPr="00630877">
              <w:rPr>
                <w:rFonts w:ascii="Arial" w:hAnsi="Arial" w:cs="Arial"/>
                <w:sz w:val="24"/>
                <w:szCs w:val="24"/>
              </w:rPr>
              <w:t>3</w:t>
            </w:r>
            <w:r w:rsidRPr="00630877">
              <w:rPr>
                <w:rFonts w:ascii="Arial" w:hAnsi="Arial" w:cs="Arial"/>
                <w:sz w:val="24"/>
                <w:szCs w:val="24"/>
                <w:lang w:val="en-US"/>
              </w:rPr>
              <w:t>]</w:t>
            </w:r>
          </w:p>
        </w:tc>
        <w:tc>
          <w:tcPr>
            <w:tcW w:w="9060" w:type="dxa"/>
            <w:gridSpan w:val="2"/>
          </w:tcPr>
          <w:p w:rsidR="000874B3" w:rsidRPr="00630877" w:rsidRDefault="000874B3" w:rsidP="00173EB9">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 xml:space="preserve">Fu C., </w:t>
            </w:r>
            <w:proofErr w:type="spellStart"/>
            <w:r w:rsidRPr="00630877">
              <w:rPr>
                <w:rFonts w:ascii="Arial" w:hAnsi="Arial" w:cs="Arial"/>
                <w:sz w:val="24"/>
                <w:szCs w:val="24"/>
                <w:lang w:val="en-US"/>
              </w:rPr>
              <w:t>Tah</w:t>
            </w:r>
            <w:proofErr w:type="spellEnd"/>
            <w:r w:rsidRPr="00630877">
              <w:rPr>
                <w:rFonts w:ascii="Arial" w:hAnsi="Arial" w:cs="Arial"/>
                <w:sz w:val="24"/>
                <w:szCs w:val="24"/>
                <w:lang w:val="en-US"/>
              </w:rPr>
              <w:t xml:space="preserve"> J., </w:t>
            </w:r>
            <w:proofErr w:type="spellStart"/>
            <w:r w:rsidRPr="00630877">
              <w:rPr>
                <w:rFonts w:ascii="Arial" w:hAnsi="Arial" w:cs="Arial"/>
                <w:sz w:val="24"/>
                <w:szCs w:val="24"/>
                <w:lang w:val="en-US"/>
              </w:rPr>
              <w:t>Aouad</w:t>
            </w:r>
            <w:proofErr w:type="spellEnd"/>
            <w:r w:rsidRPr="00630877">
              <w:rPr>
                <w:rFonts w:ascii="Arial" w:hAnsi="Arial" w:cs="Arial"/>
                <w:sz w:val="24"/>
                <w:szCs w:val="24"/>
                <w:lang w:val="en-US"/>
              </w:rPr>
              <w:t xml:space="preserve"> G. The Lifecycle Costing Simulation for Building Construction and Maintenance in </w:t>
            </w:r>
            <w:proofErr w:type="spellStart"/>
            <w:r w:rsidRPr="00630877">
              <w:rPr>
                <w:rFonts w:ascii="Arial" w:hAnsi="Arial" w:cs="Arial"/>
                <w:sz w:val="24"/>
                <w:szCs w:val="24"/>
                <w:lang w:val="en-US"/>
              </w:rPr>
              <w:t>nD</w:t>
            </w:r>
            <w:proofErr w:type="spellEnd"/>
            <w:r w:rsidRPr="00630877">
              <w:rPr>
                <w:rFonts w:ascii="Arial" w:hAnsi="Arial" w:cs="Arial"/>
                <w:sz w:val="24"/>
                <w:szCs w:val="24"/>
                <w:lang w:val="en-US"/>
              </w:rPr>
              <w:t xml:space="preserve"> Modelling // Building Simulation. 2007.</w:t>
            </w:r>
          </w:p>
        </w:tc>
      </w:tr>
      <w:tr w:rsidR="00FD51C6" w:rsidRPr="00630877" w:rsidTr="00227009">
        <w:tc>
          <w:tcPr>
            <w:tcW w:w="567" w:type="dxa"/>
          </w:tcPr>
          <w:p w:rsidR="00FD51C6" w:rsidRPr="00630877" w:rsidRDefault="00FD51C6" w:rsidP="00B6568B">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w:t>
            </w:r>
            <w:r w:rsidR="003B2A10" w:rsidRPr="00630877">
              <w:rPr>
                <w:rFonts w:ascii="Arial" w:hAnsi="Arial" w:cs="Arial"/>
                <w:sz w:val="24"/>
                <w:szCs w:val="24"/>
              </w:rPr>
              <w:t>4</w:t>
            </w:r>
            <w:r w:rsidRPr="00630877">
              <w:rPr>
                <w:rFonts w:ascii="Arial" w:hAnsi="Arial" w:cs="Arial"/>
                <w:sz w:val="24"/>
                <w:szCs w:val="24"/>
                <w:lang w:val="en-US"/>
              </w:rPr>
              <w:t>]</w:t>
            </w:r>
          </w:p>
        </w:tc>
        <w:tc>
          <w:tcPr>
            <w:tcW w:w="9060" w:type="dxa"/>
            <w:gridSpan w:val="2"/>
          </w:tcPr>
          <w:p w:rsidR="00FD51C6" w:rsidRPr="00630877" w:rsidRDefault="00FD51C6" w:rsidP="00173EB9">
            <w:pPr>
              <w:widowControl w:val="0"/>
              <w:autoSpaceDE w:val="0"/>
              <w:autoSpaceDN w:val="0"/>
              <w:adjustRightInd w:val="0"/>
              <w:jc w:val="both"/>
              <w:rPr>
                <w:rFonts w:ascii="Arial" w:hAnsi="Arial" w:cs="Arial"/>
                <w:sz w:val="24"/>
                <w:szCs w:val="24"/>
                <w:lang w:val="en-US"/>
              </w:rPr>
            </w:pPr>
            <w:proofErr w:type="spellStart"/>
            <w:r w:rsidRPr="00630877">
              <w:rPr>
                <w:rFonts w:ascii="Arial" w:hAnsi="Arial" w:cs="Arial"/>
                <w:sz w:val="24"/>
                <w:szCs w:val="24"/>
                <w:lang w:val="en-US"/>
              </w:rPr>
              <w:t>Biolek</w:t>
            </w:r>
            <w:proofErr w:type="spellEnd"/>
            <w:r w:rsidRPr="00630877">
              <w:rPr>
                <w:rFonts w:ascii="Arial" w:hAnsi="Arial" w:cs="Arial"/>
                <w:sz w:val="24"/>
                <w:szCs w:val="24"/>
                <w:lang w:val="en-US"/>
              </w:rPr>
              <w:t xml:space="preserve"> V., </w:t>
            </w:r>
            <w:proofErr w:type="spellStart"/>
            <w:r w:rsidRPr="00630877">
              <w:rPr>
                <w:rFonts w:ascii="Arial" w:hAnsi="Arial" w:cs="Arial"/>
                <w:sz w:val="24"/>
                <w:szCs w:val="24"/>
                <w:lang w:val="en-US"/>
              </w:rPr>
              <w:t>Hanák</w:t>
            </w:r>
            <w:proofErr w:type="spellEnd"/>
            <w:r w:rsidRPr="00630877">
              <w:rPr>
                <w:rFonts w:ascii="Arial" w:hAnsi="Arial" w:cs="Arial"/>
                <w:sz w:val="24"/>
                <w:szCs w:val="24"/>
                <w:lang w:val="en-US"/>
              </w:rPr>
              <w:t xml:space="preserve"> T. LCC Estimation Model: A Construction Material Perspective // Buildings. 2019. № 8 (9). C. 182.</w:t>
            </w:r>
          </w:p>
        </w:tc>
      </w:tr>
      <w:tr w:rsidR="003B2A10" w:rsidRPr="00630877" w:rsidTr="00C90682">
        <w:tc>
          <w:tcPr>
            <w:tcW w:w="567" w:type="dxa"/>
          </w:tcPr>
          <w:p w:rsidR="003B2A10" w:rsidRPr="00630877" w:rsidRDefault="003B2A10" w:rsidP="00B6568B">
            <w:pPr>
              <w:widowControl w:val="0"/>
              <w:autoSpaceDE w:val="0"/>
              <w:autoSpaceDN w:val="0"/>
              <w:adjustRightInd w:val="0"/>
              <w:jc w:val="both"/>
              <w:rPr>
                <w:rFonts w:ascii="Arial" w:hAnsi="Arial" w:cs="Arial"/>
                <w:sz w:val="24"/>
                <w:szCs w:val="24"/>
              </w:rPr>
            </w:pPr>
            <w:r w:rsidRPr="00630877">
              <w:rPr>
                <w:rFonts w:ascii="Arial" w:hAnsi="Arial" w:cs="Arial"/>
                <w:sz w:val="24"/>
                <w:szCs w:val="24"/>
              </w:rPr>
              <w:t>[5]</w:t>
            </w:r>
          </w:p>
        </w:tc>
        <w:tc>
          <w:tcPr>
            <w:tcW w:w="2268" w:type="dxa"/>
          </w:tcPr>
          <w:p w:rsidR="003B2A10" w:rsidRPr="00630877" w:rsidRDefault="003B2A10" w:rsidP="00C90682">
            <w:pPr>
              <w:widowControl w:val="0"/>
              <w:autoSpaceDE w:val="0"/>
              <w:autoSpaceDN w:val="0"/>
              <w:adjustRightInd w:val="0"/>
              <w:jc w:val="both"/>
              <w:rPr>
                <w:rFonts w:ascii="Arial" w:hAnsi="Arial" w:cs="Arial"/>
                <w:sz w:val="24"/>
                <w:szCs w:val="24"/>
              </w:rPr>
            </w:pPr>
            <w:r w:rsidRPr="00630877">
              <w:rPr>
                <w:rFonts w:ascii="Arial" w:hAnsi="Arial" w:cs="Arial"/>
                <w:sz w:val="24"/>
                <w:szCs w:val="24"/>
              </w:rPr>
              <w:t>ГОСТ 34.601—90</w:t>
            </w:r>
          </w:p>
        </w:tc>
        <w:tc>
          <w:tcPr>
            <w:tcW w:w="6792" w:type="dxa"/>
          </w:tcPr>
          <w:p w:rsidR="003B2A10" w:rsidRPr="00630877" w:rsidRDefault="003B2A10" w:rsidP="00C90682">
            <w:pPr>
              <w:widowControl w:val="0"/>
              <w:autoSpaceDE w:val="0"/>
              <w:autoSpaceDN w:val="0"/>
              <w:adjustRightInd w:val="0"/>
              <w:jc w:val="both"/>
              <w:rPr>
                <w:rFonts w:ascii="Arial" w:hAnsi="Arial" w:cs="Arial"/>
                <w:sz w:val="24"/>
                <w:szCs w:val="24"/>
              </w:rPr>
            </w:pPr>
            <w:r w:rsidRPr="00630877">
              <w:rPr>
                <w:rFonts w:ascii="Arial" w:hAnsi="Arial" w:cs="Arial"/>
                <w:sz w:val="24"/>
                <w:szCs w:val="24"/>
              </w:rPr>
              <w:t>Информационная технология. Комплекс стандартов на автоматизированные системы. Автоматизированные системы</w:t>
            </w:r>
            <w:r w:rsidRPr="00630877">
              <w:rPr>
                <w:rFonts w:ascii="Arial" w:hAnsi="Arial" w:cs="Arial"/>
                <w:sz w:val="24"/>
                <w:szCs w:val="24"/>
                <w:lang w:val="en-US"/>
              </w:rPr>
              <w:t xml:space="preserve">. </w:t>
            </w:r>
            <w:r w:rsidRPr="00630877">
              <w:rPr>
                <w:rFonts w:ascii="Arial" w:hAnsi="Arial" w:cs="Arial"/>
                <w:sz w:val="24"/>
                <w:szCs w:val="24"/>
              </w:rPr>
              <w:t>Стадии создания</w:t>
            </w:r>
          </w:p>
        </w:tc>
      </w:tr>
      <w:tr w:rsidR="000874B3" w:rsidRPr="00630877" w:rsidTr="00DA4453">
        <w:tc>
          <w:tcPr>
            <w:tcW w:w="567" w:type="dxa"/>
          </w:tcPr>
          <w:p w:rsidR="000874B3" w:rsidRPr="00630877" w:rsidRDefault="00A2611D" w:rsidP="00477B89">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[6]</w:t>
            </w:r>
          </w:p>
        </w:tc>
        <w:tc>
          <w:tcPr>
            <w:tcW w:w="2268" w:type="dxa"/>
          </w:tcPr>
          <w:p w:rsidR="000874B3" w:rsidRPr="00630877" w:rsidRDefault="00A2611D" w:rsidP="00C67FF9">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lang w:val="en-US"/>
              </w:rPr>
              <w:t>ГОСТ Р 59793</w:t>
            </w:r>
            <w:r w:rsidR="00C67FF9" w:rsidRPr="00630877">
              <w:rPr>
                <w:rFonts w:ascii="Arial" w:hAnsi="Arial" w:cs="Arial"/>
                <w:sz w:val="24"/>
                <w:szCs w:val="24"/>
              </w:rPr>
              <w:t>—</w:t>
            </w:r>
            <w:r w:rsidRPr="00630877">
              <w:rPr>
                <w:rFonts w:ascii="Arial" w:hAnsi="Arial" w:cs="Arial"/>
                <w:sz w:val="24"/>
                <w:szCs w:val="24"/>
                <w:lang w:val="en-US"/>
              </w:rPr>
              <w:t>2021</w:t>
            </w:r>
          </w:p>
        </w:tc>
        <w:tc>
          <w:tcPr>
            <w:tcW w:w="6792" w:type="dxa"/>
          </w:tcPr>
          <w:p w:rsidR="000874B3" w:rsidRPr="00630877" w:rsidRDefault="00A2611D" w:rsidP="00173EB9">
            <w:pPr>
              <w:widowControl w:val="0"/>
              <w:autoSpaceDE w:val="0"/>
              <w:autoSpaceDN w:val="0"/>
              <w:adjustRightInd w:val="0"/>
              <w:jc w:val="both"/>
              <w:rPr>
                <w:rFonts w:ascii="Arial" w:hAnsi="Arial" w:cs="Arial"/>
                <w:sz w:val="24"/>
                <w:szCs w:val="24"/>
                <w:lang w:val="en-US"/>
              </w:rPr>
            </w:pPr>
            <w:r w:rsidRPr="00630877">
              <w:rPr>
                <w:rFonts w:ascii="Arial" w:hAnsi="Arial" w:cs="Arial"/>
                <w:sz w:val="24"/>
                <w:szCs w:val="24"/>
              </w:rPr>
              <w:t xml:space="preserve">Информационные технологии. Комплекс стандартов на автоматизированные системы. </w:t>
            </w:r>
            <w:proofErr w:type="spellStart"/>
            <w:r w:rsidRPr="00630877">
              <w:rPr>
                <w:rFonts w:ascii="Arial" w:hAnsi="Arial" w:cs="Arial"/>
                <w:sz w:val="24"/>
                <w:szCs w:val="24"/>
                <w:lang w:val="en-US"/>
              </w:rPr>
              <w:t>Автоматизированные</w:t>
            </w:r>
            <w:proofErr w:type="spellEnd"/>
            <w:r w:rsidRPr="00630877">
              <w:rPr>
                <w:rFonts w:ascii="Arial" w:hAnsi="Arial" w:cs="Arial"/>
                <w:sz w:val="24"/>
                <w:szCs w:val="24"/>
                <w:lang w:val="en-US"/>
              </w:rPr>
              <w:t xml:space="preserve"> </w:t>
            </w:r>
            <w:proofErr w:type="spellStart"/>
            <w:r w:rsidRPr="00630877">
              <w:rPr>
                <w:rFonts w:ascii="Arial" w:hAnsi="Arial" w:cs="Arial"/>
                <w:sz w:val="24"/>
                <w:szCs w:val="24"/>
                <w:lang w:val="en-US"/>
              </w:rPr>
              <w:t>системы</w:t>
            </w:r>
            <w:proofErr w:type="spellEnd"/>
            <w:r w:rsidRPr="00630877">
              <w:rPr>
                <w:rFonts w:ascii="Arial" w:hAnsi="Arial" w:cs="Arial"/>
                <w:sz w:val="24"/>
                <w:szCs w:val="24"/>
                <w:lang w:val="en-US"/>
              </w:rPr>
              <w:t xml:space="preserve">. </w:t>
            </w:r>
            <w:proofErr w:type="spellStart"/>
            <w:r w:rsidRPr="00630877">
              <w:rPr>
                <w:rFonts w:ascii="Arial" w:hAnsi="Arial" w:cs="Arial"/>
                <w:sz w:val="24"/>
                <w:szCs w:val="24"/>
                <w:lang w:val="en-US"/>
              </w:rPr>
              <w:t>Стадии</w:t>
            </w:r>
            <w:proofErr w:type="spellEnd"/>
            <w:r w:rsidRPr="00630877">
              <w:rPr>
                <w:rFonts w:ascii="Arial" w:hAnsi="Arial" w:cs="Arial"/>
                <w:sz w:val="24"/>
                <w:szCs w:val="24"/>
                <w:lang w:val="en-US"/>
              </w:rPr>
              <w:t xml:space="preserve"> </w:t>
            </w:r>
            <w:proofErr w:type="spellStart"/>
            <w:r w:rsidRPr="00630877">
              <w:rPr>
                <w:rFonts w:ascii="Arial" w:hAnsi="Arial" w:cs="Arial"/>
                <w:sz w:val="24"/>
                <w:szCs w:val="24"/>
                <w:lang w:val="en-US"/>
              </w:rPr>
              <w:t>создания</w:t>
            </w:r>
            <w:proofErr w:type="spellEnd"/>
          </w:p>
        </w:tc>
      </w:tr>
      <w:tr w:rsidR="00A2611D" w:rsidRPr="00630877" w:rsidTr="00DA4453">
        <w:tc>
          <w:tcPr>
            <w:tcW w:w="567" w:type="dxa"/>
          </w:tcPr>
          <w:p w:rsidR="00A2611D" w:rsidRPr="00630877" w:rsidRDefault="00A2611D" w:rsidP="00477B89">
            <w:pPr>
              <w:widowControl w:val="0"/>
              <w:autoSpaceDE w:val="0"/>
              <w:autoSpaceDN w:val="0"/>
              <w:adjustRightInd w:val="0"/>
              <w:jc w:val="both"/>
              <w:rPr>
                <w:rFonts w:ascii="Arial" w:hAnsi="Arial" w:cs="Arial"/>
                <w:sz w:val="24"/>
                <w:szCs w:val="24"/>
                <w:lang w:val="en-US"/>
              </w:rPr>
            </w:pPr>
          </w:p>
        </w:tc>
        <w:tc>
          <w:tcPr>
            <w:tcW w:w="2268" w:type="dxa"/>
          </w:tcPr>
          <w:p w:rsidR="00A2611D" w:rsidRPr="00630877" w:rsidRDefault="00A2611D" w:rsidP="00477B89">
            <w:pPr>
              <w:widowControl w:val="0"/>
              <w:autoSpaceDE w:val="0"/>
              <w:autoSpaceDN w:val="0"/>
              <w:adjustRightInd w:val="0"/>
              <w:jc w:val="both"/>
              <w:rPr>
                <w:rFonts w:ascii="Arial" w:hAnsi="Arial" w:cs="Arial"/>
                <w:sz w:val="24"/>
                <w:szCs w:val="24"/>
                <w:lang w:val="en-US"/>
              </w:rPr>
            </w:pPr>
          </w:p>
        </w:tc>
        <w:tc>
          <w:tcPr>
            <w:tcW w:w="6792" w:type="dxa"/>
          </w:tcPr>
          <w:p w:rsidR="00A2611D" w:rsidRPr="00630877" w:rsidRDefault="00A2611D" w:rsidP="00173EB9">
            <w:pPr>
              <w:widowControl w:val="0"/>
              <w:autoSpaceDE w:val="0"/>
              <w:autoSpaceDN w:val="0"/>
              <w:adjustRightInd w:val="0"/>
              <w:jc w:val="both"/>
              <w:rPr>
                <w:rFonts w:ascii="Arial" w:hAnsi="Arial" w:cs="Arial"/>
                <w:sz w:val="24"/>
                <w:szCs w:val="24"/>
                <w:lang w:val="en-US"/>
              </w:rPr>
            </w:pPr>
          </w:p>
        </w:tc>
      </w:tr>
    </w:tbl>
    <w:p w:rsidR="003718AA" w:rsidRPr="00630877" w:rsidRDefault="003718AA" w:rsidP="000B0902">
      <w:pPr>
        <w:pStyle w:val="14"/>
        <w:suppressAutoHyphens/>
        <w:spacing w:after="0" w:line="360" w:lineRule="auto"/>
        <w:jc w:val="both"/>
        <w:rPr>
          <w:rFonts w:cs="Arial"/>
          <w:sz w:val="24"/>
          <w:szCs w:val="22"/>
          <w:lang w:val="en-US"/>
        </w:rPr>
        <w:sectPr w:rsidR="003718AA" w:rsidRPr="00630877" w:rsidSect="0066515C">
          <w:headerReference w:type="even" r:id="rId23"/>
          <w:headerReference w:type="default" r:id="rId24"/>
          <w:footerReference w:type="even" r:id="rId25"/>
          <w:footerReference w:type="default" r:id="rId26"/>
          <w:pgSz w:w="11906" w:h="16838" w:code="9"/>
          <w:pgMar w:top="1134" w:right="1418" w:bottom="1134" w:left="851" w:header="1134" w:footer="1134" w:gutter="0"/>
          <w:cols w:space="720"/>
          <w:docGrid w:linePitch="299"/>
        </w:sectPr>
      </w:pPr>
    </w:p>
    <w:p w:rsidR="00AA6D62" w:rsidRPr="00630877" w:rsidRDefault="00AA6D62" w:rsidP="000B0902">
      <w:pPr>
        <w:pStyle w:val="14"/>
        <w:suppressAutoHyphens/>
        <w:spacing w:after="0" w:line="360" w:lineRule="auto"/>
        <w:jc w:val="both"/>
        <w:rPr>
          <w:rFonts w:cs="Arial"/>
          <w:sz w:val="24"/>
          <w:szCs w:val="22"/>
          <w:lang w:val="en-US"/>
        </w:rPr>
      </w:pPr>
    </w:p>
    <w:tbl>
      <w:tblPr>
        <w:tblW w:w="9747" w:type="dxa"/>
        <w:tblLayout w:type="fixed"/>
        <w:tblLook w:val="04A0" w:firstRow="1" w:lastRow="0" w:firstColumn="1" w:lastColumn="0" w:noHBand="0" w:noVBand="1"/>
      </w:tblPr>
      <w:tblGrid>
        <w:gridCol w:w="6912"/>
        <w:gridCol w:w="1134"/>
        <w:gridCol w:w="1701"/>
      </w:tblGrid>
      <w:tr w:rsidR="00CB124A" w:rsidRPr="00630877" w:rsidTr="00AA6D62">
        <w:trPr>
          <w:trHeight w:val="704"/>
        </w:trPr>
        <w:tc>
          <w:tcPr>
            <w:tcW w:w="6912" w:type="dxa"/>
            <w:tcBorders>
              <w:top w:val="single" w:sz="4" w:space="0" w:color="000000"/>
            </w:tcBorders>
          </w:tcPr>
          <w:p w:rsidR="00CB124A" w:rsidRPr="00630877" w:rsidRDefault="00CB124A" w:rsidP="000326CF">
            <w:pPr>
              <w:suppressAutoHyphens/>
              <w:spacing w:after="0" w:line="360" w:lineRule="auto"/>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УДК 004.9:006.354</w:t>
            </w:r>
          </w:p>
        </w:tc>
        <w:tc>
          <w:tcPr>
            <w:tcW w:w="1134" w:type="dxa"/>
            <w:tcBorders>
              <w:top w:val="single" w:sz="4" w:space="0" w:color="000000"/>
            </w:tcBorders>
          </w:tcPr>
          <w:p w:rsidR="00CB124A" w:rsidRPr="00630877" w:rsidRDefault="00CB124A" w:rsidP="000326CF">
            <w:pPr>
              <w:suppressAutoHyphens/>
              <w:spacing w:after="0" w:line="360" w:lineRule="auto"/>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ОКС</w:t>
            </w:r>
          </w:p>
        </w:tc>
        <w:tc>
          <w:tcPr>
            <w:tcW w:w="1701" w:type="dxa"/>
            <w:tcBorders>
              <w:top w:val="single" w:sz="4" w:space="0" w:color="000000"/>
            </w:tcBorders>
          </w:tcPr>
          <w:p w:rsidR="00CB124A" w:rsidRPr="00630877" w:rsidRDefault="0007200C" w:rsidP="000326CF">
            <w:pPr>
              <w:suppressAutoHyphens/>
              <w:spacing w:after="0" w:line="360" w:lineRule="auto"/>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01.120</w:t>
            </w:r>
            <w:r w:rsidR="00C74C75" w:rsidRPr="00630877">
              <w:rPr>
                <w:rFonts w:ascii="Arial" w:eastAsia="Times New Roman" w:hAnsi="Arial" w:cs="Arial"/>
                <w:sz w:val="24"/>
                <w:szCs w:val="24"/>
                <w:lang w:eastAsia="ru-RU"/>
              </w:rPr>
              <w:t>,</w:t>
            </w:r>
            <w:r w:rsidRPr="00630877">
              <w:rPr>
                <w:rFonts w:ascii="Arial" w:eastAsia="Times New Roman" w:hAnsi="Arial" w:cs="Arial"/>
                <w:sz w:val="24"/>
                <w:szCs w:val="24"/>
                <w:lang w:eastAsia="ru-RU"/>
              </w:rPr>
              <w:t xml:space="preserve"> </w:t>
            </w:r>
            <w:r w:rsidR="00CB124A" w:rsidRPr="00630877">
              <w:rPr>
                <w:rFonts w:ascii="Arial" w:eastAsia="Times New Roman" w:hAnsi="Arial" w:cs="Arial"/>
                <w:sz w:val="24"/>
                <w:szCs w:val="24"/>
                <w:lang w:eastAsia="ru-RU"/>
              </w:rPr>
              <w:t>35.240.67</w:t>
            </w:r>
            <w:r w:rsidR="00C74C75" w:rsidRPr="00630877">
              <w:rPr>
                <w:rFonts w:ascii="Arial" w:eastAsia="Times New Roman" w:hAnsi="Arial" w:cs="Arial"/>
                <w:sz w:val="24"/>
                <w:szCs w:val="24"/>
                <w:lang w:eastAsia="ru-RU"/>
              </w:rPr>
              <w:t>,</w:t>
            </w:r>
          </w:p>
          <w:p w:rsidR="00CB124A" w:rsidRPr="00630877" w:rsidRDefault="00CB124A" w:rsidP="000326CF">
            <w:pPr>
              <w:suppressAutoHyphens/>
              <w:spacing w:after="0" w:line="360" w:lineRule="auto"/>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35.240.01</w:t>
            </w:r>
          </w:p>
        </w:tc>
      </w:tr>
      <w:tr w:rsidR="00305D30" w:rsidRPr="00630877" w:rsidTr="00AA6D62">
        <w:tc>
          <w:tcPr>
            <w:tcW w:w="9747" w:type="dxa"/>
            <w:gridSpan w:val="3"/>
            <w:tcBorders>
              <w:bottom w:val="single" w:sz="4" w:space="0" w:color="000000"/>
            </w:tcBorders>
          </w:tcPr>
          <w:p w:rsidR="00305D30" w:rsidRPr="00630877" w:rsidRDefault="00305D30" w:rsidP="007D296B">
            <w:pPr>
              <w:suppressAutoHyphens/>
              <w:spacing w:after="0" w:line="360" w:lineRule="auto"/>
              <w:jc w:val="both"/>
              <w:rPr>
                <w:rFonts w:ascii="Arial" w:eastAsia="Times New Roman" w:hAnsi="Arial" w:cs="Arial"/>
                <w:sz w:val="24"/>
                <w:szCs w:val="24"/>
                <w:lang w:eastAsia="ru-RU"/>
              </w:rPr>
            </w:pPr>
            <w:r w:rsidRPr="00630877">
              <w:rPr>
                <w:rFonts w:ascii="Arial" w:eastAsia="Times New Roman" w:hAnsi="Arial" w:cs="Arial"/>
                <w:sz w:val="24"/>
                <w:szCs w:val="24"/>
                <w:lang w:eastAsia="ru-RU"/>
              </w:rPr>
              <w:t xml:space="preserve">Ключевые слова: </w:t>
            </w:r>
            <w:r w:rsidR="00596153" w:rsidRPr="00630877">
              <w:rPr>
                <w:rFonts w:ascii="Arial" w:eastAsia="Times New Roman" w:hAnsi="Arial" w:cs="Arial"/>
                <w:sz w:val="24"/>
                <w:szCs w:val="24"/>
                <w:lang w:eastAsia="ru-RU"/>
              </w:rPr>
              <w:t xml:space="preserve">единая </w:t>
            </w:r>
            <w:r w:rsidR="007D296B" w:rsidRPr="00630877">
              <w:rPr>
                <w:rFonts w:ascii="Arial" w:eastAsia="Times New Roman" w:hAnsi="Arial" w:cs="Arial"/>
                <w:sz w:val="24"/>
                <w:szCs w:val="24"/>
                <w:lang w:eastAsia="ru-RU"/>
              </w:rPr>
              <w:t xml:space="preserve">система стандартов, информационное моделирование, </w:t>
            </w:r>
            <w:r w:rsidR="00FD4A75" w:rsidRPr="00630877">
              <w:rPr>
                <w:rFonts w:ascii="Arial" w:eastAsia="Times New Roman" w:hAnsi="Arial" w:cs="Arial"/>
                <w:sz w:val="24"/>
                <w:szCs w:val="24"/>
                <w:lang w:eastAsia="ru-RU"/>
              </w:rPr>
              <w:t>жизненный цикл</w:t>
            </w:r>
            <w:r w:rsidR="007D296B" w:rsidRPr="00630877">
              <w:rPr>
                <w:rFonts w:ascii="Arial" w:eastAsia="Times New Roman" w:hAnsi="Arial" w:cs="Arial"/>
                <w:sz w:val="24"/>
                <w:szCs w:val="24"/>
                <w:lang w:eastAsia="ru-RU"/>
              </w:rPr>
              <w:t>, технологи</w:t>
            </w:r>
            <w:r w:rsidR="0037374D" w:rsidRPr="00630877">
              <w:rPr>
                <w:rFonts w:ascii="Arial" w:eastAsia="Times New Roman" w:hAnsi="Arial" w:cs="Arial"/>
                <w:sz w:val="24"/>
                <w:szCs w:val="24"/>
                <w:lang w:eastAsia="ru-RU"/>
              </w:rPr>
              <w:t>и</w:t>
            </w:r>
            <w:r w:rsidR="007D296B" w:rsidRPr="00630877">
              <w:rPr>
                <w:rFonts w:ascii="Arial" w:eastAsia="Times New Roman" w:hAnsi="Arial" w:cs="Arial"/>
                <w:sz w:val="24"/>
                <w:szCs w:val="24"/>
                <w:lang w:eastAsia="ru-RU"/>
              </w:rPr>
              <w:t xml:space="preserve"> информационного моделирования</w:t>
            </w:r>
          </w:p>
        </w:tc>
      </w:tr>
    </w:tbl>
    <w:p w:rsidR="00305D30" w:rsidRPr="00630877" w:rsidRDefault="00305D30" w:rsidP="00305D30">
      <w:pPr>
        <w:suppressAutoHyphens/>
        <w:spacing w:after="0" w:line="240" w:lineRule="auto"/>
        <w:ind w:firstLine="510"/>
        <w:rPr>
          <w:rFonts w:ascii="Arial" w:eastAsia="Calibri" w:hAnsi="Arial" w:cs="Arial"/>
          <w:sz w:val="20"/>
          <w:szCs w:val="20"/>
        </w:rPr>
      </w:pPr>
    </w:p>
    <w:p w:rsidR="00305D30" w:rsidRPr="00630877" w:rsidRDefault="00305D30" w:rsidP="00305D30">
      <w:pPr>
        <w:suppressAutoHyphens/>
        <w:spacing w:before="200" w:line="230" w:lineRule="exact"/>
        <w:rPr>
          <w:rFonts w:ascii="Arial" w:eastAsia="Calibri" w:hAnsi="Arial" w:cs="Arial"/>
          <w:sz w:val="16"/>
          <w:szCs w:val="16"/>
        </w:rPr>
      </w:pPr>
    </w:p>
    <w:tbl>
      <w:tblPr>
        <w:tblW w:w="0" w:type="auto"/>
        <w:tblLook w:val="04A0" w:firstRow="1" w:lastRow="0" w:firstColumn="1" w:lastColumn="0" w:noHBand="0" w:noVBand="1"/>
      </w:tblPr>
      <w:tblGrid>
        <w:gridCol w:w="1838"/>
        <w:gridCol w:w="5675"/>
        <w:gridCol w:w="2114"/>
      </w:tblGrid>
      <w:tr w:rsidR="00931547" w:rsidRPr="00630877" w:rsidTr="003D5EF9">
        <w:trPr>
          <w:trHeight w:val="665"/>
        </w:trPr>
        <w:tc>
          <w:tcPr>
            <w:tcW w:w="1838" w:type="dxa"/>
            <w:hideMark/>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Руководитель разработки:</w:t>
            </w:r>
          </w:p>
        </w:tc>
        <w:tc>
          <w:tcPr>
            <w:tcW w:w="5675" w:type="dxa"/>
            <w:hideMark/>
          </w:tcPr>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 xml:space="preserve">Частное учреждение </w:t>
            </w:r>
          </w:p>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proofErr w:type="spellStart"/>
            <w:r w:rsidRPr="00630877">
              <w:rPr>
                <w:rFonts w:ascii="Arial" w:eastAsia="Calibri" w:hAnsi="Arial" w:cs="Arial"/>
                <w:color w:val="000000"/>
                <w:sz w:val="24"/>
                <w:szCs w:val="24"/>
                <w:bdr w:val="none" w:sz="0" w:space="0" w:color="auto" w:frame="1"/>
              </w:rPr>
              <w:t>Госкорпорации</w:t>
            </w:r>
            <w:proofErr w:type="spellEnd"/>
            <w:r w:rsidRPr="00630877">
              <w:rPr>
                <w:rFonts w:ascii="Arial" w:eastAsia="Calibri" w:hAnsi="Arial" w:cs="Arial"/>
                <w:color w:val="000000"/>
                <w:sz w:val="24"/>
                <w:szCs w:val="24"/>
                <w:bdr w:val="none" w:sz="0" w:space="0" w:color="auto" w:frame="1"/>
              </w:rPr>
              <w:t xml:space="preserve"> «</w:t>
            </w:r>
            <w:proofErr w:type="spellStart"/>
            <w:r w:rsidRPr="00630877">
              <w:rPr>
                <w:rFonts w:ascii="Arial" w:eastAsia="Calibri" w:hAnsi="Arial" w:cs="Arial"/>
                <w:color w:val="000000"/>
                <w:sz w:val="24"/>
                <w:szCs w:val="24"/>
                <w:bdr w:val="none" w:sz="0" w:space="0" w:color="auto" w:frame="1"/>
              </w:rPr>
              <w:t>Росатом</w:t>
            </w:r>
            <w:proofErr w:type="spellEnd"/>
            <w:r w:rsidRPr="00630877">
              <w:rPr>
                <w:rFonts w:ascii="Arial" w:eastAsia="Calibri" w:hAnsi="Arial" w:cs="Arial"/>
                <w:color w:val="000000"/>
                <w:sz w:val="24"/>
                <w:szCs w:val="24"/>
                <w:bdr w:val="none" w:sz="0" w:space="0" w:color="auto" w:frame="1"/>
              </w:rPr>
              <w:t xml:space="preserve">» </w:t>
            </w:r>
          </w:p>
          <w:p w:rsidR="00931547" w:rsidRPr="00630877" w:rsidRDefault="00931547" w:rsidP="00DD52AA">
            <w:pPr>
              <w:suppressAutoHyphens/>
              <w:spacing w:after="0" w:line="360" w:lineRule="auto"/>
              <w:jc w:val="both"/>
              <w:rPr>
                <w:rFonts w:ascii="Arial" w:eastAsia="Times New Roman" w:hAnsi="Arial" w:cs="Arial"/>
                <w:b/>
                <w:sz w:val="24"/>
                <w:szCs w:val="24"/>
                <w:lang w:eastAsia="ru-RU"/>
              </w:rPr>
            </w:pPr>
            <w:r w:rsidRPr="00630877">
              <w:rPr>
                <w:rFonts w:ascii="Arial" w:eastAsia="Calibri" w:hAnsi="Arial" w:cs="Arial"/>
                <w:color w:val="000000"/>
                <w:sz w:val="24"/>
                <w:szCs w:val="24"/>
                <w:bdr w:val="none" w:sz="0" w:space="0" w:color="auto" w:frame="1"/>
              </w:rPr>
              <w:t>«ОЦКС»</w:t>
            </w: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tc>
        <w:tc>
          <w:tcPr>
            <w:tcW w:w="2114" w:type="dxa"/>
            <w:hideMark/>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С.А. Волков</w:t>
            </w:r>
          </w:p>
        </w:tc>
      </w:tr>
      <w:tr w:rsidR="00931547" w:rsidRPr="00630877" w:rsidTr="003D5EF9">
        <w:trPr>
          <w:trHeight w:val="665"/>
        </w:trPr>
        <w:tc>
          <w:tcPr>
            <w:tcW w:w="1838" w:type="dxa"/>
            <w:hideMark/>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Исполнители:</w:t>
            </w:r>
          </w:p>
        </w:tc>
        <w:tc>
          <w:tcPr>
            <w:tcW w:w="5675" w:type="dxa"/>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 xml:space="preserve">Частное учреждение </w:t>
            </w:r>
          </w:p>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proofErr w:type="spellStart"/>
            <w:r w:rsidRPr="00630877">
              <w:rPr>
                <w:rFonts w:ascii="Arial" w:eastAsia="Calibri" w:hAnsi="Arial" w:cs="Arial"/>
                <w:color w:val="000000"/>
                <w:sz w:val="24"/>
                <w:szCs w:val="24"/>
                <w:bdr w:val="none" w:sz="0" w:space="0" w:color="auto" w:frame="1"/>
              </w:rPr>
              <w:t>Госкорпорации</w:t>
            </w:r>
            <w:proofErr w:type="spellEnd"/>
            <w:r w:rsidRPr="00630877">
              <w:rPr>
                <w:rFonts w:ascii="Arial" w:eastAsia="Calibri" w:hAnsi="Arial" w:cs="Arial"/>
                <w:color w:val="000000"/>
                <w:sz w:val="24"/>
                <w:szCs w:val="24"/>
                <w:bdr w:val="none" w:sz="0" w:space="0" w:color="auto" w:frame="1"/>
              </w:rPr>
              <w:t xml:space="preserve"> «</w:t>
            </w:r>
            <w:proofErr w:type="spellStart"/>
            <w:r w:rsidRPr="00630877">
              <w:rPr>
                <w:rFonts w:ascii="Arial" w:eastAsia="Calibri" w:hAnsi="Arial" w:cs="Arial"/>
                <w:color w:val="000000"/>
                <w:sz w:val="24"/>
                <w:szCs w:val="24"/>
                <w:bdr w:val="none" w:sz="0" w:space="0" w:color="auto" w:frame="1"/>
              </w:rPr>
              <w:t>Росатом</w:t>
            </w:r>
            <w:proofErr w:type="spellEnd"/>
            <w:r w:rsidRPr="00630877">
              <w:rPr>
                <w:rFonts w:ascii="Arial" w:eastAsia="Calibri" w:hAnsi="Arial" w:cs="Arial"/>
                <w:color w:val="000000"/>
                <w:sz w:val="24"/>
                <w:szCs w:val="24"/>
                <w:bdr w:val="none" w:sz="0" w:space="0" w:color="auto" w:frame="1"/>
              </w:rPr>
              <w:t xml:space="preserve">» </w:t>
            </w:r>
          </w:p>
          <w:p w:rsidR="00931547" w:rsidRPr="00630877" w:rsidRDefault="00931547" w:rsidP="00DD52AA">
            <w:pPr>
              <w:suppressAutoHyphens/>
              <w:spacing w:after="0" w:line="360" w:lineRule="auto"/>
              <w:jc w:val="both"/>
              <w:rPr>
                <w:rFonts w:ascii="Arial" w:eastAsia="Times New Roman" w:hAnsi="Arial" w:cs="Arial"/>
                <w:b/>
                <w:sz w:val="24"/>
                <w:szCs w:val="24"/>
                <w:lang w:eastAsia="ru-RU"/>
              </w:rPr>
            </w:pPr>
            <w:r w:rsidRPr="00630877">
              <w:rPr>
                <w:rFonts w:ascii="Arial" w:eastAsia="Calibri" w:hAnsi="Arial" w:cs="Arial"/>
                <w:color w:val="000000"/>
                <w:sz w:val="24"/>
                <w:szCs w:val="24"/>
                <w:bdr w:val="none" w:sz="0" w:space="0" w:color="auto" w:frame="1"/>
              </w:rPr>
              <w:t>«ОЦКС»</w:t>
            </w:r>
          </w:p>
          <w:p w:rsidR="00931547" w:rsidRPr="00630877" w:rsidRDefault="00931547" w:rsidP="00DD52AA">
            <w:pPr>
              <w:suppressAutoHyphens/>
              <w:spacing w:after="0" w:line="360" w:lineRule="auto"/>
              <w:jc w:val="both"/>
              <w:rPr>
                <w:rFonts w:ascii="Arial" w:eastAsia="Times New Roman" w:hAnsi="Arial" w:cs="Arial"/>
                <w:b/>
                <w:sz w:val="24"/>
                <w:szCs w:val="24"/>
                <w:lang w:eastAsia="ru-RU"/>
              </w:rPr>
            </w:pPr>
          </w:p>
        </w:tc>
        <w:tc>
          <w:tcPr>
            <w:tcW w:w="2114" w:type="dxa"/>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А.Б. Болдин</w:t>
            </w: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tc>
      </w:tr>
      <w:tr w:rsidR="00931547" w:rsidRPr="00630877" w:rsidTr="003D5EF9">
        <w:trPr>
          <w:trHeight w:val="665"/>
        </w:trPr>
        <w:tc>
          <w:tcPr>
            <w:tcW w:w="1838" w:type="dxa"/>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tc>
        <w:tc>
          <w:tcPr>
            <w:tcW w:w="5675" w:type="dxa"/>
          </w:tcPr>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 xml:space="preserve">Частное учреждение </w:t>
            </w:r>
          </w:p>
          <w:p w:rsidR="00931547" w:rsidRPr="00630877" w:rsidRDefault="00931547" w:rsidP="00DD52AA">
            <w:pPr>
              <w:suppressAutoHyphens/>
              <w:spacing w:after="0" w:line="360" w:lineRule="auto"/>
              <w:jc w:val="both"/>
              <w:rPr>
                <w:rFonts w:ascii="Arial" w:eastAsia="Calibri" w:hAnsi="Arial" w:cs="Arial"/>
                <w:color w:val="000000"/>
                <w:sz w:val="24"/>
                <w:szCs w:val="24"/>
                <w:bdr w:val="none" w:sz="0" w:space="0" w:color="auto" w:frame="1"/>
              </w:rPr>
            </w:pPr>
            <w:proofErr w:type="spellStart"/>
            <w:r w:rsidRPr="00630877">
              <w:rPr>
                <w:rFonts w:ascii="Arial" w:eastAsia="Calibri" w:hAnsi="Arial" w:cs="Arial"/>
                <w:color w:val="000000"/>
                <w:sz w:val="24"/>
                <w:szCs w:val="24"/>
                <w:bdr w:val="none" w:sz="0" w:space="0" w:color="auto" w:frame="1"/>
              </w:rPr>
              <w:t>Госкорпорации</w:t>
            </w:r>
            <w:proofErr w:type="spellEnd"/>
            <w:r w:rsidRPr="00630877">
              <w:rPr>
                <w:rFonts w:ascii="Arial" w:eastAsia="Calibri" w:hAnsi="Arial" w:cs="Arial"/>
                <w:color w:val="000000"/>
                <w:sz w:val="24"/>
                <w:szCs w:val="24"/>
                <w:bdr w:val="none" w:sz="0" w:space="0" w:color="auto" w:frame="1"/>
              </w:rPr>
              <w:t xml:space="preserve"> «</w:t>
            </w:r>
            <w:proofErr w:type="spellStart"/>
            <w:r w:rsidRPr="00630877">
              <w:rPr>
                <w:rFonts w:ascii="Arial" w:eastAsia="Calibri" w:hAnsi="Arial" w:cs="Arial"/>
                <w:color w:val="000000"/>
                <w:sz w:val="24"/>
                <w:szCs w:val="24"/>
                <w:bdr w:val="none" w:sz="0" w:space="0" w:color="auto" w:frame="1"/>
              </w:rPr>
              <w:t>Росатом</w:t>
            </w:r>
            <w:proofErr w:type="spellEnd"/>
            <w:r w:rsidRPr="00630877">
              <w:rPr>
                <w:rFonts w:ascii="Arial" w:eastAsia="Calibri" w:hAnsi="Arial" w:cs="Arial"/>
                <w:color w:val="000000"/>
                <w:sz w:val="24"/>
                <w:szCs w:val="24"/>
                <w:bdr w:val="none" w:sz="0" w:space="0" w:color="auto" w:frame="1"/>
              </w:rPr>
              <w:t xml:space="preserve">» </w:t>
            </w:r>
          </w:p>
          <w:p w:rsidR="00931547" w:rsidRPr="00630877" w:rsidRDefault="00931547" w:rsidP="00DD52AA">
            <w:pPr>
              <w:suppressAutoHyphens/>
              <w:spacing w:after="0" w:line="360" w:lineRule="auto"/>
              <w:jc w:val="both"/>
              <w:rPr>
                <w:rFonts w:ascii="Arial" w:eastAsia="Times New Roman" w:hAnsi="Arial" w:cs="Arial"/>
                <w:b/>
                <w:sz w:val="24"/>
                <w:szCs w:val="24"/>
                <w:lang w:eastAsia="ru-RU"/>
              </w:rPr>
            </w:pPr>
            <w:r w:rsidRPr="00630877">
              <w:rPr>
                <w:rFonts w:ascii="Arial" w:eastAsia="Calibri" w:hAnsi="Arial" w:cs="Arial"/>
                <w:color w:val="000000"/>
                <w:sz w:val="24"/>
                <w:szCs w:val="24"/>
                <w:bdr w:val="none" w:sz="0" w:space="0" w:color="auto" w:frame="1"/>
              </w:rPr>
              <w:t>«ОЦКС»</w:t>
            </w:r>
          </w:p>
        </w:tc>
        <w:tc>
          <w:tcPr>
            <w:tcW w:w="2114" w:type="dxa"/>
          </w:tcPr>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p>
          <w:p w:rsidR="00931547" w:rsidRPr="00630877" w:rsidRDefault="00931547" w:rsidP="00DD52AA">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И.А. Матюнина</w:t>
            </w:r>
          </w:p>
        </w:tc>
      </w:tr>
      <w:tr w:rsidR="0025039B" w:rsidRPr="00630877" w:rsidTr="003D5EF9">
        <w:trPr>
          <w:trHeight w:val="665"/>
        </w:trPr>
        <w:tc>
          <w:tcPr>
            <w:tcW w:w="1838" w:type="dxa"/>
          </w:tcPr>
          <w:p w:rsidR="0025039B" w:rsidRPr="00630877" w:rsidRDefault="0025039B" w:rsidP="00DD52AA">
            <w:pPr>
              <w:spacing w:after="0" w:line="360" w:lineRule="auto"/>
              <w:rPr>
                <w:rFonts w:ascii="Arial" w:eastAsia="Calibri" w:hAnsi="Arial" w:cs="Arial"/>
                <w:color w:val="000000"/>
                <w:sz w:val="24"/>
                <w:szCs w:val="24"/>
                <w:bdr w:val="none" w:sz="0" w:space="0" w:color="auto" w:frame="1"/>
              </w:rPr>
            </w:pPr>
          </w:p>
        </w:tc>
        <w:tc>
          <w:tcPr>
            <w:tcW w:w="5675" w:type="dxa"/>
          </w:tcPr>
          <w:p w:rsidR="0025039B" w:rsidRPr="00630877" w:rsidRDefault="0025039B" w:rsidP="0025039B">
            <w:pPr>
              <w:suppressAutoHyphens/>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АО “Научно-исследовательский центр “Строительство”</w:t>
            </w:r>
          </w:p>
        </w:tc>
        <w:tc>
          <w:tcPr>
            <w:tcW w:w="2114" w:type="dxa"/>
            <w:vAlign w:val="bottom"/>
          </w:tcPr>
          <w:p w:rsidR="0025039B" w:rsidRPr="00630877" w:rsidRDefault="0025039B" w:rsidP="0001265D">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 xml:space="preserve">П.Д. </w:t>
            </w:r>
            <w:proofErr w:type="spellStart"/>
            <w:r w:rsidRPr="00630877">
              <w:rPr>
                <w:rFonts w:ascii="Arial" w:eastAsia="Calibri" w:hAnsi="Arial" w:cs="Arial"/>
                <w:color w:val="000000"/>
                <w:sz w:val="24"/>
                <w:szCs w:val="24"/>
                <w:bdr w:val="none" w:sz="0" w:space="0" w:color="auto" w:frame="1"/>
              </w:rPr>
              <w:t>Челышков</w:t>
            </w:r>
            <w:proofErr w:type="spellEnd"/>
          </w:p>
        </w:tc>
      </w:tr>
      <w:tr w:rsidR="0025039B" w:rsidRPr="00630877" w:rsidTr="003D5EF9">
        <w:trPr>
          <w:trHeight w:val="665"/>
        </w:trPr>
        <w:tc>
          <w:tcPr>
            <w:tcW w:w="1838" w:type="dxa"/>
          </w:tcPr>
          <w:p w:rsidR="0025039B" w:rsidRPr="00630877" w:rsidRDefault="0025039B" w:rsidP="00DD52AA">
            <w:pPr>
              <w:spacing w:after="0" w:line="360" w:lineRule="auto"/>
              <w:rPr>
                <w:rFonts w:ascii="Arial" w:eastAsia="Calibri" w:hAnsi="Arial" w:cs="Arial"/>
                <w:color w:val="000000"/>
                <w:sz w:val="24"/>
                <w:szCs w:val="24"/>
                <w:bdr w:val="none" w:sz="0" w:space="0" w:color="auto" w:frame="1"/>
              </w:rPr>
            </w:pPr>
          </w:p>
        </w:tc>
        <w:tc>
          <w:tcPr>
            <w:tcW w:w="5675" w:type="dxa"/>
          </w:tcPr>
          <w:p w:rsidR="0025039B" w:rsidRPr="00630877" w:rsidRDefault="0025039B" w:rsidP="0025039B">
            <w:pPr>
              <w:suppressAutoHyphens/>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АО “Научно-исследовательский центр “Строительство”</w:t>
            </w:r>
          </w:p>
        </w:tc>
        <w:tc>
          <w:tcPr>
            <w:tcW w:w="2114" w:type="dxa"/>
            <w:vAlign w:val="bottom"/>
          </w:tcPr>
          <w:p w:rsidR="0025039B" w:rsidRPr="00630877" w:rsidRDefault="00FD4A75" w:rsidP="0001265D">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К.Ю. Лосев</w:t>
            </w:r>
          </w:p>
        </w:tc>
      </w:tr>
      <w:tr w:rsidR="0025039B" w:rsidRPr="00630877" w:rsidTr="003D5EF9">
        <w:trPr>
          <w:trHeight w:val="665"/>
        </w:trPr>
        <w:tc>
          <w:tcPr>
            <w:tcW w:w="1838" w:type="dxa"/>
          </w:tcPr>
          <w:p w:rsidR="0025039B" w:rsidRPr="00630877" w:rsidRDefault="0025039B" w:rsidP="00DD52AA">
            <w:pPr>
              <w:spacing w:after="0" w:line="360" w:lineRule="auto"/>
              <w:rPr>
                <w:rFonts w:ascii="Arial" w:eastAsia="Calibri" w:hAnsi="Arial" w:cs="Arial"/>
                <w:color w:val="000000"/>
                <w:sz w:val="24"/>
                <w:szCs w:val="24"/>
                <w:bdr w:val="none" w:sz="0" w:space="0" w:color="auto" w:frame="1"/>
              </w:rPr>
            </w:pPr>
          </w:p>
        </w:tc>
        <w:tc>
          <w:tcPr>
            <w:tcW w:w="5675" w:type="dxa"/>
          </w:tcPr>
          <w:p w:rsidR="0025039B" w:rsidRPr="00630877" w:rsidRDefault="0025039B" w:rsidP="0025039B">
            <w:pPr>
              <w:suppressAutoHyphens/>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АО “Научно-исследовательский центр “Строительство”</w:t>
            </w:r>
          </w:p>
        </w:tc>
        <w:tc>
          <w:tcPr>
            <w:tcW w:w="2114" w:type="dxa"/>
            <w:vAlign w:val="bottom"/>
          </w:tcPr>
          <w:p w:rsidR="0025039B" w:rsidRPr="00630877" w:rsidRDefault="00FD4A75" w:rsidP="0001265D">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А.Е. Давыдов</w:t>
            </w:r>
          </w:p>
        </w:tc>
      </w:tr>
      <w:tr w:rsidR="0025039B" w:rsidRPr="00630877" w:rsidTr="003D5EF9">
        <w:trPr>
          <w:trHeight w:val="665"/>
        </w:trPr>
        <w:tc>
          <w:tcPr>
            <w:tcW w:w="1838" w:type="dxa"/>
          </w:tcPr>
          <w:p w:rsidR="0025039B" w:rsidRPr="00630877" w:rsidRDefault="0025039B" w:rsidP="00DD52AA">
            <w:pPr>
              <w:spacing w:after="0" w:line="360" w:lineRule="auto"/>
              <w:rPr>
                <w:rFonts w:ascii="Arial" w:eastAsia="Calibri" w:hAnsi="Arial" w:cs="Arial"/>
                <w:color w:val="000000"/>
                <w:sz w:val="24"/>
                <w:szCs w:val="24"/>
                <w:bdr w:val="none" w:sz="0" w:space="0" w:color="auto" w:frame="1"/>
              </w:rPr>
            </w:pPr>
          </w:p>
        </w:tc>
        <w:tc>
          <w:tcPr>
            <w:tcW w:w="5675" w:type="dxa"/>
          </w:tcPr>
          <w:p w:rsidR="0025039B" w:rsidRPr="00630877" w:rsidRDefault="0025039B" w:rsidP="0025039B">
            <w:pPr>
              <w:suppressAutoHyphens/>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АО “Научно-исследовательский центр “Строительство”</w:t>
            </w:r>
          </w:p>
        </w:tc>
        <w:tc>
          <w:tcPr>
            <w:tcW w:w="2114" w:type="dxa"/>
            <w:vAlign w:val="bottom"/>
          </w:tcPr>
          <w:p w:rsidR="0025039B" w:rsidRPr="00630877" w:rsidRDefault="0025039B" w:rsidP="0001265D">
            <w:pPr>
              <w:spacing w:after="0" w:line="360" w:lineRule="auto"/>
              <w:rPr>
                <w:rFonts w:ascii="Arial" w:eastAsia="Calibri" w:hAnsi="Arial" w:cs="Arial"/>
                <w:color w:val="000000"/>
                <w:sz w:val="24"/>
                <w:szCs w:val="24"/>
                <w:bdr w:val="none" w:sz="0" w:space="0" w:color="auto" w:frame="1"/>
              </w:rPr>
            </w:pPr>
            <w:r w:rsidRPr="00630877">
              <w:rPr>
                <w:rFonts w:ascii="Arial" w:eastAsia="Calibri" w:hAnsi="Arial" w:cs="Arial"/>
                <w:color w:val="000000"/>
                <w:sz w:val="24"/>
                <w:szCs w:val="24"/>
                <w:bdr w:val="none" w:sz="0" w:space="0" w:color="auto" w:frame="1"/>
              </w:rPr>
              <w:t>Д.А. Лысенко</w:t>
            </w:r>
          </w:p>
        </w:tc>
      </w:tr>
    </w:tbl>
    <w:p w:rsidR="0066515C" w:rsidRPr="00630877" w:rsidRDefault="0066515C" w:rsidP="00305D30">
      <w:pPr>
        <w:suppressAutoHyphens/>
        <w:spacing w:before="200" w:line="230" w:lineRule="exact"/>
        <w:rPr>
          <w:rFonts w:ascii="Arial" w:eastAsia="Calibri" w:hAnsi="Arial" w:cs="Arial"/>
          <w:sz w:val="16"/>
          <w:szCs w:val="16"/>
        </w:rPr>
      </w:pPr>
    </w:p>
    <w:p w:rsidR="0066515C" w:rsidRPr="00630877" w:rsidRDefault="0066515C" w:rsidP="00305D30">
      <w:pPr>
        <w:suppressAutoHyphens/>
        <w:spacing w:before="200" w:line="230" w:lineRule="exact"/>
        <w:rPr>
          <w:rFonts w:ascii="Arial" w:eastAsia="Calibri" w:hAnsi="Arial" w:cs="Arial"/>
          <w:sz w:val="16"/>
          <w:szCs w:val="16"/>
        </w:rPr>
      </w:pPr>
    </w:p>
    <w:bookmarkEnd w:id="0"/>
    <w:p w:rsidR="0066515C" w:rsidRPr="00630877" w:rsidRDefault="0066515C" w:rsidP="00305D30">
      <w:pPr>
        <w:suppressAutoHyphens/>
        <w:spacing w:before="200" w:line="230" w:lineRule="exact"/>
        <w:rPr>
          <w:rFonts w:ascii="Arial" w:eastAsia="Calibri" w:hAnsi="Arial" w:cs="Arial"/>
          <w:sz w:val="16"/>
          <w:szCs w:val="16"/>
        </w:rPr>
      </w:pPr>
    </w:p>
    <w:sectPr w:rsidR="0066515C" w:rsidRPr="00630877" w:rsidSect="006B0F55">
      <w:headerReference w:type="even" r:id="rId27"/>
      <w:footerReference w:type="even" r:id="rId28"/>
      <w:pgSz w:w="11906" w:h="16838" w:code="9"/>
      <w:pgMar w:top="1134" w:right="1418" w:bottom="1134" w:left="851" w:header="1134" w:footer="1134" w:gutter="0"/>
      <w:pgNumType w:start="16"/>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A8DA" w16cex:dateUtc="2022-12-21T11:46:00Z"/>
  <w16cex:commentExtensible w16cex:durableId="274E222B" w16cex:dateUtc="2022-12-21T20:24:00Z"/>
  <w16cex:commentExtensible w16cex:durableId="274E32D5" w16cex:dateUtc="2022-12-21T21:35:00Z"/>
  <w16cex:commentExtensible w16cex:durableId="274E33FF" w16cex:dateUtc="2022-12-21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81651" w16cid:durableId="274AEC44"/>
  <w16cid:commentId w16cid:paraId="78FC1084" w16cid:durableId="274DA8DA"/>
  <w16cid:commentId w16cid:paraId="6D5D06DF" w16cid:durableId="274AEC45"/>
  <w16cid:commentId w16cid:paraId="400D809E" w16cid:durableId="274E222B"/>
  <w16cid:commentId w16cid:paraId="36A5F357" w16cid:durableId="274A83B7"/>
  <w16cid:commentId w16cid:paraId="1BD3B122" w16cid:durableId="274AEC47"/>
  <w16cid:commentId w16cid:paraId="21506F69" w16cid:durableId="274AEC48"/>
  <w16cid:commentId w16cid:paraId="27A91D6B" w16cid:durableId="274AEC49"/>
  <w16cid:commentId w16cid:paraId="56A7CAC4" w16cid:durableId="274AEC4A"/>
  <w16cid:commentId w16cid:paraId="0F475ADA" w16cid:durableId="274AEC4B"/>
  <w16cid:commentId w16cid:paraId="4C9BDE0E" w16cid:durableId="274AEC4C"/>
  <w16cid:commentId w16cid:paraId="470BE8A9" w16cid:durableId="274AEC4D"/>
  <w16cid:commentId w16cid:paraId="3A64BF61" w16cid:durableId="274AEC4E"/>
  <w16cid:commentId w16cid:paraId="4AC122DD" w16cid:durableId="274AEC4F"/>
  <w16cid:commentId w16cid:paraId="7B05AF4B" w16cid:durableId="274AEC50"/>
  <w16cid:commentId w16cid:paraId="561877EC" w16cid:durableId="274AEC51"/>
  <w16cid:commentId w16cid:paraId="2B68D453" w16cid:durableId="274AEC52"/>
  <w16cid:commentId w16cid:paraId="562E93F5" w16cid:durableId="274AEC53"/>
  <w16cid:commentId w16cid:paraId="0D7ECC04" w16cid:durableId="274AEC54"/>
  <w16cid:commentId w16cid:paraId="6C52D5E4" w16cid:durableId="274AEC55"/>
  <w16cid:commentId w16cid:paraId="7BB45CE9" w16cid:durableId="274AEC56"/>
  <w16cid:commentId w16cid:paraId="556B1CC3" w16cid:durableId="274AEC57"/>
  <w16cid:commentId w16cid:paraId="63907D2C" w16cid:durableId="274AEC58"/>
  <w16cid:commentId w16cid:paraId="7179A7FF" w16cid:durableId="274AEC59"/>
  <w16cid:commentId w16cid:paraId="580CFED8" w16cid:durableId="274E32D5"/>
  <w16cid:commentId w16cid:paraId="56429579" w16cid:durableId="274AEC5A"/>
  <w16cid:commentId w16cid:paraId="34EA188A" w16cid:durableId="274AEC5B"/>
  <w16cid:commentId w16cid:paraId="4B079B21" w16cid:durableId="274E33FF"/>
  <w16cid:commentId w16cid:paraId="5CD873FC" w16cid:durableId="274AEC5C"/>
  <w16cid:commentId w16cid:paraId="17751C10" w16cid:durableId="274A8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CF" w:rsidRDefault="006E1CCF">
      <w:pPr>
        <w:spacing w:after="0" w:line="240" w:lineRule="auto"/>
      </w:pPr>
      <w:r>
        <w:separator/>
      </w:r>
    </w:p>
  </w:endnote>
  <w:endnote w:type="continuationSeparator" w:id="0">
    <w:p w:rsidR="006E1CCF" w:rsidRDefault="006E1CCF">
      <w:pPr>
        <w:spacing w:after="0" w:line="240" w:lineRule="auto"/>
      </w:pPr>
      <w:r>
        <w:continuationSeparator/>
      </w:r>
    </w:p>
  </w:endnote>
  <w:endnote w:type="continuationNotice" w:id="1">
    <w:p w:rsidR="006E1CCF" w:rsidRDefault="006E1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venir Next">
    <w:charset w:val="00"/>
    <w:family w:val="swiss"/>
    <w:pitch w:val="variable"/>
    <w:sig w:usb0="00000001" w:usb1="5000204A" w:usb2="00000000" w:usb3="00000000" w:csb0="0000009B" w:csb1="00000000"/>
  </w:font>
  <w:font w:name="AvenirNext-Regular">
    <w:charset w:val="00"/>
    <w:family w:val="swiss"/>
    <w:pitch w:val="variable"/>
    <w:sig w:usb0="8000002F" w:usb1="5000204A" w:usb2="00000000" w:usb3="00000000" w:csb0="0000009B"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907126"/>
      <w:docPartObj>
        <w:docPartGallery w:val="Page Numbers (Bottom of Page)"/>
        <w:docPartUnique/>
      </w:docPartObj>
    </w:sdtPr>
    <w:sdtEndPr>
      <w:rPr>
        <w:rFonts w:ascii="Arial" w:hAnsi="Arial" w:cs="Arial"/>
      </w:rPr>
    </w:sdtEndPr>
    <w:sdtContent>
      <w:p w:rsidR="008F776F" w:rsidRPr="0056333C" w:rsidRDefault="008F776F" w:rsidP="004D6D34">
        <w:pPr>
          <w:pStyle w:val="a7"/>
          <w:spacing w:before="120"/>
          <w:rPr>
            <w:rFonts w:ascii="Arial" w:hAnsi="Arial" w:cs="Arial"/>
          </w:rPr>
        </w:pPr>
        <w:r w:rsidRPr="0056333C">
          <w:rPr>
            <w:rFonts w:ascii="Arial" w:hAnsi="Arial" w:cs="Arial"/>
          </w:rPr>
          <w:fldChar w:fldCharType="begin"/>
        </w:r>
        <w:r w:rsidRPr="0056333C">
          <w:rPr>
            <w:rFonts w:ascii="Arial" w:hAnsi="Arial" w:cs="Arial"/>
          </w:rPr>
          <w:instrText>PAGE   \* MERGEFORMAT</w:instrText>
        </w:r>
        <w:r w:rsidRPr="0056333C">
          <w:rPr>
            <w:rFonts w:ascii="Arial" w:hAnsi="Arial" w:cs="Arial"/>
          </w:rPr>
          <w:fldChar w:fldCharType="separate"/>
        </w:r>
        <w:r w:rsidR="00630877">
          <w:rPr>
            <w:rFonts w:ascii="Arial" w:hAnsi="Arial" w:cs="Arial"/>
            <w:noProof/>
          </w:rPr>
          <w:t>IV</w:t>
        </w:r>
        <w:r w:rsidRPr="0056333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62807"/>
      <w:docPartObj>
        <w:docPartGallery w:val="Page Numbers (Bottom of Page)"/>
        <w:docPartUnique/>
      </w:docPartObj>
    </w:sdtPr>
    <w:sdtEndPr>
      <w:rPr>
        <w:rFonts w:ascii="Arial" w:hAnsi="Arial" w:cs="Arial"/>
      </w:rPr>
    </w:sdtEndPr>
    <w:sdtContent>
      <w:p w:rsidR="008F776F" w:rsidRPr="004D6D34" w:rsidRDefault="008F776F" w:rsidP="004D6D34">
        <w:pPr>
          <w:pStyle w:val="a7"/>
          <w:spacing w:before="120"/>
          <w:jc w:val="right"/>
          <w:rPr>
            <w:rFonts w:ascii="Arial" w:hAnsi="Arial" w:cs="Arial"/>
          </w:rPr>
        </w:pPr>
        <w:r w:rsidRPr="0056333C">
          <w:rPr>
            <w:rFonts w:ascii="Arial" w:hAnsi="Arial" w:cs="Arial"/>
          </w:rPr>
          <w:fldChar w:fldCharType="begin"/>
        </w:r>
        <w:r w:rsidRPr="0056333C">
          <w:rPr>
            <w:rFonts w:ascii="Arial" w:hAnsi="Arial" w:cs="Arial"/>
          </w:rPr>
          <w:instrText>PAGE   \* MERGEFORMAT</w:instrText>
        </w:r>
        <w:r w:rsidRPr="0056333C">
          <w:rPr>
            <w:rFonts w:ascii="Arial" w:hAnsi="Arial" w:cs="Arial"/>
          </w:rPr>
          <w:fldChar w:fldCharType="separate"/>
        </w:r>
        <w:r w:rsidR="00630877">
          <w:rPr>
            <w:rFonts w:ascii="Arial" w:hAnsi="Arial" w:cs="Arial"/>
            <w:noProof/>
          </w:rPr>
          <w:t>III</w:t>
        </w:r>
        <w:r w:rsidRPr="0056333C">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25796"/>
      <w:docPartObj>
        <w:docPartGallery w:val="Page Numbers (Bottom of Page)"/>
        <w:docPartUnique/>
      </w:docPartObj>
    </w:sdtPr>
    <w:sdtEndPr>
      <w:rPr>
        <w:rFonts w:ascii="Arial" w:hAnsi="Arial" w:cs="Arial"/>
      </w:rPr>
    </w:sdtEndPr>
    <w:sdtContent>
      <w:p w:rsidR="008F776F" w:rsidRPr="00127ED9" w:rsidRDefault="008F776F" w:rsidP="00127ED9">
        <w:pPr>
          <w:pStyle w:val="a7"/>
          <w:spacing w:before="120"/>
          <w:rPr>
            <w:rFonts w:ascii="Arial" w:hAnsi="Arial" w:cs="Arial"/>
          </w:rPr>
        </w:pPr>
        <w:r w:rsidRPr="00127ED9">
          <w:rPr>
            <w:rFonts w:ascii="Arial" w:hAnsi="Arial" w:cs="Arial"/>
          </w:rPr>
          <w:fldChar w:fldCharType="begin"/>
        </w:r>
        <w:r w:rsidRPr="00127ED9">
          <w:rPr>
            <w:rFonts w:ascii="Arial" w:hAnsi="Arial" w:cs="Arial"/>
          </w:rPr>
          <w:instrText>PAGE   \* MERGEFORMAT</w:instrText>
        </w:r>
        <w:r w:rsidRPr="00127ED9">
          <w:rPr>
            <w:rFonts w:ascii="Arial" w:hAnsi="Arial" w:cs="Arial"/>
          </w:rPr>
          <w:fldChar w:fldCharType="separate"/>
        </w:r>
        <w:r w:rsidR="00630877">
          <w:rPr>
            <w:rFonts w:ascii="Arial" w:hAnsi="Arial" w:cs="Arial"/>
            <w:noProof/>
          </w:rPr>
          <w:t>8</w:t>
        </w:r>
        <w:r w:rsidRPr="00127ED9">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48531483"/>
      <w:docPartObj>
        <w:docPartGallery w:val="Page Numbers (Bottom of Page)"/>
        <w:docPartUnique/>
      </w:docPartObj>
    </w:sdtPr>
    <w:sdtEndPr/>
    <w:sdtContent>
      <w:p w:rsidR="008F776F" w:rsidRPr="00127ED9" w:rsidRDefault="000E3C04" w:rsidP="00B6568B">
        <w:pPr>
          <w:pStyle w:val="a7"/>
          <w:jc w:val="right"/>
          <w:rPr>
            <w:rFonts w:ascii="Arial" w:hAnsi="Arial" w:cs="Arial"/>
          </w:rPr>
        </w:pPr>
        <w:r w:rsidRPr="00B6568B">
          <w:rPr>
            <w:rFonts w:ascii="Arial" w:hAnsi="Arial" w:cs="Arial"/>
          </w:rPr>
          <w:fldChar w:fldCharType="begin"/>
        </w:r>
        <w:r w:rsidRPr="00B6568B">
          <w:rPr>
            <w:rFonts w:ascii="Arial" w:hAnsi="Arial" w:cs="Arial"/>
          </w:rPr>
          <w:instrText>PAGE   \* MERGEFORMAT</w:instrText>
        </w:r>
        <w:r w:rsidRPr="00B6568B">
          <w:rPr>
            <w:rFonts w:ascii="Arial" w:hAnsi="Arial" w:cs="Arial"/>
          </w:rPr>
          <w:fldChar w:fldCharType="separate"/>
        </w:r>
        <w:r w:rsidR="00630877">
          <w:rPr>
            <w:rFonts w:ascii="Arial" w:hAnsi="Arial" w:cs="Arial"/>
            <w:noProof/>
          </w:rPr>
          <w:t>9</w:t>
        </w:r>
        <w:r w:rsidRPr="00B6568B">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04954"/>
      <w:docPartObj>
        <w:docPartGallery w:val="Page Numbers (Bottom of Page)"/>
        <w:docPartUnique/>
      </w:docPartObj>
    </w:sdtPr>
    <w:sdtEndPr>
      <w:rPr>
        <w:rFonts w:ascii="Arial" w:hAnsi="Arial" w:cs="Arial"/>
      </w:rPr>
    </w:sdtEndPr>
    <w:sdtContent>
      <w:p w:rsidR="008F776F" w:rsidRDefault="008F776F" w:rsidP="00127ED9">
        <w:pPr>
          <w:pStyle w:val="a7"/>
          <w:spacing w:before="120"/>
          <w:jc w:val="right"/>
        </w:pPr>
      </w:p>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8F776F" w:rsidRPr="00277C40" w:rsidTr="00477B89">
          <w:trPr>
            <w:hidden/>
          </w:trPr>
          <w:tc>
            <w:tcPr>
              <w:tcW w:w="9627" w:type="dxa"/>
              <w:tcBorders>
                <w:top w:val="single" w:sz="4" w:space="0" w:color="auto"/>
              </w:tcBorders>
            </w:tcPr>
            <w:p w:rsidR="008F776F" w:rsidRPr="006B0F55" w:rsidRDefault="008F776F" w:rsidP="0056333C">
              <w:pPr>
                <w:pBdr>
                  <w:top w:val="single" w:sz="12" w:space="1" w:color="auto"/>
                </w:pBdr>
                <w:rPr>
                  <w:rFonts w:ascii="Arial" w:hAnsi="Arial" w:cs="Arial"/>
                  <w:b/>
                  <w:bCs/>
                  <w:sz w:val="20"/>
                  <w:szCs w:val="20"/>
                </w:rPr>
              </w:pPr>
              <w:r w:rsidRPr="006B0F55">
                <w:rPr>
                  <w:rFonts w:ascii="Arial" w:hAnsi="Arial" w:cs="Arial"/>
                  <w:b/>
                  <w:bCs/>
                  <w:vanish/>
                  <w:sz w:val="20"/>
                  <w:szCs w:val="20"/>
                </w:rPr>
                <w:t xml:space="preserve">Издание официальное </w:t>
              </w:r>
              <w:r w:rsidRPr="006B0F55">
                <w:rPr>
                  <w:rFonts w:ascii="Arial" w:eastAsia="Times New Roman" w:hAnsi="Arial" w:cs="Arial"/>
                  <w:b/>
                  <w:i/>
                  <w:sz w:val="20"/>
                  <w:szCs w:val="20"/>
                  <w:lang w:eastAsia="ru-RU"/>
                </w:rPr>
                <w:t>проект,</w:t>
              </w:r>
              <w:r w:rsidRPr="006B0F55">
                <w:rPr>
                  <w:rFonts w:ascii="Arial" w:eastAsia="Times New Roman" w:hAnsi="Arial" w:cs="Arial"/>
                  <w:b/>
                  <w:sz w:val="20"/>
                  <w:szCs w:val="20"/>
                  <w:lang w:eastAsia="ru-RU"/>
                </w:rPr>
                <w:t xml:space="preserve"> </w:t>
              </w:r>
              <w:r w:rsidRPr="006B0F55">
                <w:rPr>
                  <w:rFonts w:ascii="Arial" w:eastAsia="Times New Roman" w:hAnsi="Arial" w:cs="Arial"/>
                  <w:b/>
                  <w:i/>
                  <w:sz w:val="20"/>
                  <w:szCs w:val="20"/>
                  <w:lang w:eastAsia="ru-RU"/>
                </w:rPr>
                <w:t>первая редакция</w:t>
              </w:r>
              <w:r w:rsidRPr="006B0F55">
                <w:rPr>
                  <w:rFonts w:ascii="Arial" w:eastAsia="Times New Roman" w:hAnsi="Arial" w:cs="Arial"/>
                  <w:b/>
                  <w:sz w:val="20"/>
                  <w:szCs w:val="20"/>
                  <w:lang w:eastAsia="ru-RU"/>
                </w:rPr>
                <w:t xml:space="preserve">  </w:t>
              </w:r>
            </w:p>
          </w:tc>
        </w:tr>
      </w:tbl>
      <w:p w:rsidR="008F776F" w:rsidRPr="00127ED9" w:rsidRDefault="008F776F" w:rsidP="00127ED9">
        <w:pPr>
          <w:pStyle w:val="a7"/>
          <w:spacing w:before="120"/>
          <w:jc w:val="right"/>
          <w:rPr>
            <w:rFonts w:ascii="Arial" w:hAnsi="Arial" w:cs="Arial"/>
          </w:rPr>
        </w:pPr>
        <w:r w:rsidRPr="00127ED9">
          <w:rPr>
            <w:rFonts w:ascii="Arial" w:hAnsi="Arial" w:cs="Arial"/>
          </w:rPr>
          <w:fldChar w:fldCharType="begin"/>
        </w:r>
        <w:r w:rsidRPr="00127ED9">
          <w:rPr>
            <w:rFonts w:ascii="Arial" w:hAnsi="Arial" w:cs="Arial"/>
          </w:rPr>
          <w:instrText>PAGE   \* MERGEFORMAT</w:instrText>
        </w:r>
        <w:r w:rsidRPr="00127ED9">
          <w:rPr>
            <w:rFonts w:ascii="Arial" w:hAnsi="Arial" w:cs="Arial"/>
          </w:rPr>
          <w:fldChar w:fldCharType="separate"/>
        </w:r>
        <w:r w:rsidR="00630877">
          <w:rPr>
            <w:rFonts w:ascii="Arial" w:hAnsi="Arial" w:cs="Arial"/>
            <w:noProof/>
          </w:rPr>
          <w:t>1</w:t>
        </w:r>
        <w:r w:rsidRPr="00127ED9">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309416"/>
      <w:docPartObj>
        <w:docPartGallery w:val="Page Numbers (Bottom of Page)"/>
        <w:docPartUnique/>
      </w:docPartObj>
    </w:sdtPr>
    <w:sdtEndPr/>
    <w:sdtContent>
      <w:p w:rsidR="008F776F" w:rsidRDefault="008F776F" w:rsidP="00127ED9">
        <w:pPr>
          <w:pStyle w:val="a7"/>
        </w:pPr>
        <w:r w:rsidRPr="00430A0B">
          <w:rPr>
            <w:rFonts w:ascii="Arial" w:hAnsi="Arial" w:cs="Arial"/>
          </w:rPr>
          <w:fldChar w:fldCharType="begin"/>
        </w:r>
        <w:r w:rsidRPr="00430A0B">
          <w:rPr>
            <w:rFonts w:ascii="Arial" w:hAnsi="Arial" w:cs="Arial"/>
          </w:rPr>
          <w:instrText xml:space="preserve"> PAGE   \* MERGEFORMAT </w:instrText>
        </w:r>
        <w:r w:rsidRPr="00430A0B">
          <w:rPr>
            <w:rFonts w:ascii="Arial" w:hAnsi="Arial" w:cs="Arial"/>
          </w:rPr>
          <w:fldChar w:fldCharType="separate"/>
        </w:r>
        <w:r w:rsidR="00630877">
          <w:rPr>
            <w:rFonts w:ascii="Arial" w:hAnsi="Arial" w:cs="Arial"/>
            <w:noProof/>
          </w:rPr>
          <w:t>14</w:t>
        </w:r>
        <w:r w:rsidRPr="00430A0B">
          <w:rPr>
            <w:rFonts w:ascii="Arial" w:hAnsi="Arial" w:cs="Arial"/>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010"/>
      <w:docPartObj>
        <w:docPartGallery w:val="Page Numbers (Bottom of Page)"/>
        <w:docPartUnique/>
      </w:docPartObj>
    </w:sdtPr>
    <w:sdtEndPr>
      <w:rPr>
        <w:rFonts w:ascii="Arial" w:hAnsi="Arial" w:cs="Arial"/>
      </w:rPr>
    </w:sdtEndPr>
    <w:sdtContent>
      <w:p w:rsidR="008F776F" w:rsidRPr="00AF67A1" w:rsidRDefault="008F776F" w:rsidP="00820B4D">
        <w:pPr>
          <w:pStyle w:val="a7"/>
          <w:jc w:val="right"/>
          <w:rPr>
            <w:rFonts w:ascii="Arial" w:hAnsi="Arial" w:cs="Arial"/>
          </w:rPr>
        </w:pPr>
        <w:r w:rsidRPr="00AF67A1">
          <w:rPr>
            <w:rFonts w:ascii="Arial" w:hAnsi="Arial" w:cs="Arial"/>
          </w:rPr>
          <w:fldChar w:fldCharType="begin"/>
        </w:r>
        <w:r w:rsidRPr="00AF67A1">
          <w:rPr>
            <w:rFonts w:ascii="Arial" w:hAnsi="Arial" w:cs="Arial"/>
          </w:rPr>
          <w:instrText xml:space="preserve"> PAGE   \* MERGEFORMAT </w:instrText>
        </w:r>
        <w:r w:rsidRPr="00AF67A1">
          <w:rPr>
            <w:rFonts w:ascii="Arial" w:hAnsi="Arial" w:cs="Arial"/>
          </w:rPr>
          <w:fldChar w:fldCharType="separate"/>
        </w:r>
        <w:r w:rsidR="00630877">
          <w:rPr>
            <w:rFonts w:ascii="Arial" w:hAnsi="Arial" w:cs="Arial"/>
            <w:noProof/>
          </w:rPr>
          <w:t>15</w:t>
        </w:r>
        <w:r w:rsidRPr="00AF67A1">
          <w:rPr>
            <w:rFonts w:ascii="Arial" w:hAnsi="Arial" w:cs="Arial"/>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Pr="006B0F55" w:rsidRDefault="006B0F55" w:rsidP="006B0F55">
    <w:pPr>
      <w:pStyle w:val="a7"/>
      <w:rPr>
        <w:rFonts w:ascii="Arial" w:hAnsi="Arial" w:cs="Arial"/>
        <w:lang w:val="en-US"/>
      </w:rPr>
    </w:pPr>
    <w:r w:rsidRPr="006B0F55">
      <w:rPr>
        <w:rFonts w:ascii="Arial" w:hAnsi="Arial" w:cs="Arial"/>
        <w:lang w:val="en-US"/>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CF" w:rsidRDefault="006E1CCF">
      <w:pPr>
        <w:spacing w:after="0" w:line="240" w:lineRule="auto"/>
      </w:pPr>
      <w:r>
        <w:separator/>
      </w:r>
    </w:p>
  </w:footnote>
  <w:footnote w:type="continuationSeparator" w:id="0">
    <w:p w:rsidR="006E1CCF" w:rsidRDefault="006E1CCF">
      <w:pPr>
        <w:spacing w:after="0" w:line="240" w:lineRule="auto"/>
      </w:pPr>
      <w:r>
        <w:continuationSeparator/>
      </w:r>
    </w:p>
  </w:footnote>
  <w:footnote w:type="continuationNotice" w:id="1">
    <w:p w:rsidR="006E1CCF" w:rsidRDefault="006E1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34" w:rsidRPr="00B3689A" w:rsidRDefault="004D6D34" w:rsidP="004D6D34">
    <w:pPr>
      <w:pStyle w:val="a9"/>
      <w:rPr>
        <w:rFonts w:ascii="Arial" w:hAnsi="Arial" w:cs="Arial"/>
        <w:b/>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Default="008F776F" w:rsidP="006169CD">
    <w:pPr>
      <w:pStyle w:val="a9"/>
      <w:jc w:val="right"/>
      <w:rPr>
        <w:rFonts w:ascii="Arial" w:hAnsi="Arial" w:cs="Arial"/>
        <w:b/>
        <w:i/>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p w:rsidR="000D6400" w:rsidRDefault="000D6400" w:rsidP="006169CD">
    <w:pPr>
      <w:pStyle w:val="a9"/>
      <w:jc w:val="right"/>
      <w:rPr>
        <w:rFonts w:ascii="Arial" w:hAnsi="Arial" w:cs="Arial"/>
        <w:b/>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Default="008F776F" w:rsidP="00B6568B">
    <w:pPr>
      <w:pStyle w:val="a9"/>
      <w:rPr>
        <w:rFonts w:ascii="Arial" w:hAnsi="Arial" w:cs="Arial"/>
        <w:b/>
        <w:i/>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p w:rsidR="000D6400" w:rsidRPr="00B3689A" w:rsidRDefault="000D6400" w:rsidP="00B6568B">
    <w:pPr>
      <w:pStyle w:val="a9"/>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Pr="00716AAD" w:rsidRDefault="008F776F" w:rsidP="00716AAD">
    <w:pPr>
      <w:pStyle w:val="a9"/>
      <w:jc w:val="right"/>
      <w:rPr>
        <w:rFonts w:ascii="Arial" w:hAnsi="Arial" w:cs="Arial"/>
        <w:b/>
        <w:sz w:val="28"/>
      </w:rPr>
    </w:pPr>
    <w:r w:rsidRPr="00716AAD">
      <w:rPr>
        <w:rFonts w:ascii="Arial" w:hAnsi="Arial" w:cs="Arial"/>
        <w:b/>
        <w:sz w:val="28"/>
      </w:rPr>
      <w:t>ГОСТ Р 10.00.00</w:t>
    </w:r>
    <w:r>
      <w:rPr>
        <w:rFonts w:ascii="Arial" w:hAnsi="Arial" w:cs="Arial"/>
        <w:b/>
        <w:sz w:val="28"/>
      </w:rPr>
      <w:t>.</w:t>
    </w:r>
    <w:r w:rsidRPr="00716AAD">
      <w:rPr>
        <w:rFonts w:ascii="Arial" w:hAnsi="Arial" w:cs="Arial"/>
        <w:b/>
        <w:sz w:val="28"/>
      </w:rPr>
      <w:t>05—202Х</w:t>
    </w:r>
    <w:r w:rsidRPr="00716AAD">
      <w:rPr>
        <w:rFonts w:ascii="Arial" w:hAnsi="Arial" w:cs="Arial"/>
        <w:b/>
        <w:sz w:val="28"/>
      </w:rPr>
      <w:br/>
    </w:r>
    <w:r w:rsidRPr="00716AAD">
      <w:rPr>
        <w:rFonts w:ascii="Arial" w:hAnsi="Arial" w:cs="Arial"/>
        <w:b/>
        <w:i/>
        <w:sz w:val="28"/>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Default="008F776F" w:rsidP="00B3689A">
    <w:pPr>
      <w:pStyle w:val="a9"/>
      <w:rPr>
        <w:rFonts w:ascii="Arial" w:hAnsi="Arial" w:cs="Arial"/>
        <w:b/>
        <w:i/>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p w:rsidR="000D6400" w:rsidRPr="00B3689A" w:rsidRDefault="000D6400" w:rsidP="00B3689A">
    <w:pPr>
      <w:pStyle w:val="a9"/>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6F" w:rsidRDefault="008F776F" w:rsidP="00B3689A">
    <w:pPr>
      <w:pStyle w:val="a9"/>
      <w:jc w:val="right"/>
      <w:rPr>
        <w:rFonts w:ascii="Arial" w:hAnsi="Arial" w:cs="Arial"/>
        <w:b/>
        <w:i/>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p w:rsidR="000D6400" w:rsidRPr="00B3689A" w:rsidRDefault="000D6400" w:rsidP="00B3689A">
    <w:pPr>
      <w:pStyle w:val="a9"/>
      <w:jc w:val="right"/>
      <w:rPr>
        <w:rFonts w:ascii="Arial" w:hAnsi="Arial" w:cs="Arial"/>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34" w:rsidRDefault="004D6D34" w:rsidP="00B3689A">
    <w:pPr>
      <w:pStyle w:val="a9"/>
      <w:rPr>
        <w:rFonts w:ascii="Arial" w:hAnsi="Arial" w:cs="Arial"/>
        <w:b/>
        <w:i/>
      </w:rPr>
    </w:pPr>
    <w:r w:rsidRPr="00B3689A">
      <w:rPr>
        <w:rFonts w:ascii="Arial" w:hAnsi="Arial" w:cs="Arial"/>
        <w:b/>
      </w:rPr>
      <w:t>ГОСТ Р 10.00.00</w:t>
    </w:r>
    <w:r>
      <w:rPr>
        <w:rFonts w:ascii="Arial" w:hAnsi="Arial" w:cs="Arial"/>
        <w:b/>
      </w:rPr>
      <w:t>.</w:t>
    </w:r>
    <w:r w:rsidRPr="00B3689A">
      <w:rPr>
        <w:rFonts w:ascii="Arial" w:hAnsi="Arial" w:cs="Arial"/>
        <w:b/>
      </w:rPr>
      <w:t>05—202Х</w:t>
    </w:r>
    <w:r w:rsidRPr="00B3689A">
      <w:rPr>
        <w:rFonts w:ascii="Arial" w:hAnsi="Arial" w:cs="Arial"/>
        <w:b/>
      </w:rPr>
      <w:br/>
    </w:r>
    <w:r w:rsidRPr="00B3689A">
      <w:rPr>
        <w:rFonts w:ascii="Arial" w:hAnsi="Arial" w:cs="Arial"/>
        <w:b/>
        <w:i/>
      </w:rPr>
      <w:t>(проект, первая редакция)</w:t>
    </w:r>
  </w:p>
  <w:p w:rsidR="000D6400" w:rsidRPr="00B3689A" w:rsidRDefault="000D6400" w:rsidP="00B3689A">
    <w:pPr>
      <w:pStyle w:val="a9"/>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7FD"/>
    <w:multiLevelType w:val="multilevel"/>
    <w:tmpl w:val="19669E80"/>
    <w:lvl w:ilvl="0">
      <w:start w:val="5"/>
      <w:numFmt w:val="decimal"/>
      <w:lvlText w:val="%1."/>
      <w:lvlJc w:val="left"/>
      <w:pPr>
        <w:ind w:left="432" w:hanging="432"/>
      </w:pPr>
      <w:rPr>
        <w:rFonts w:ascii="Times New Roman" w:hAnsi="Times New Roman" w:cs="Times New Roman" w:hint="default"/>
        <w:sz w:val="28"/>
      </w:rPr>
    </w:lvl>
    <w:lvl w:ilvl="1">
      <w:start w:val="2"/>
      <w:numFmt w:val="decimal"/>
      <w:lvlText w:val="%1.%2."/>
      <w:lvlJc w:val="left"/>
      <w:pPr>
        <w:ind w:left="1789" w:hanging="720"/>
      </w:pPr>
      <w:rPr>
        <w:rFonts w:ascii="Times New Roman" w:hAnsi="Times New Roman" w:cs="Times New Roman" w:hint="default"/>
        <w:sz w:val="28"/>
      </w:rPr>
    </w:lvl>
    <w:lvl w:ilvl="2">
      <w:start w:val="1"/>
      <w:numFmt w:val="decimal"/>
      <w:lvlText w:val="%1.%2.%3."/>
      <w:lvlJc w:val="left"/>
      <w:pPr>
        <w:ind w:left="2858" w:hanging="720"/>
      </w:pPr>
      <w:rPr>
        <w:rFonts w:ascii="Times New Roman" w:hAnsi="Times New Roman" w:cs="Times New Roman" w:hint="default"/>
        <w:sz w:val="28"/>
      </w:rPr>
    </w:lvl>
    <w:lvl w:ilvl="3">
      <w:start w:val="1"/>
      <w:numFmt w:val="decimal"/>
      <w:lvlText w:val="%1.%2.%3.%4."/>
      <w:lvlJc w:val="left"/>
      <w:pPr>
        <w:ind w:left="4287" w:hanging="1080"/>
      </w:pPr>
      <w:rPr>
        <w:rFonts w:ascii="Times New Roman" w:hAnsi="Times New Roman" w:cs="Times New Roman" w:hint="default"/>
        <w:sz w:val="28"/>
      </w:rPr>
    </w:lvl>
    <w:lvl w:ilvl="4">
      <w:start w:val="1"/>
      <w:numFmt w:val="decimal"/>
      <w:lvlText w:val="%1.%2.%3.%4.%5."/>
      <w:lvlJc w:val="left"/>
      <w:pPr>
        <w:ind w:left="5356" w:hanging="1080"/>
      </w:pPr>
      <w:rPr>
        <w:rFonts w:ascii="Times New Roman" w:hAnsi="Times New Roman" w:cs="Times New Roman" w:hint="default"/>
        <w:sz w:val="28"/>
      </w:rPr>
    </w:lvl>
    <w:lvl w:ilvl="5">
      <w:start w:val="1"/>
      <w:numFmt w:val="decimal"/>
      <w:lvlText w:val="%1.%2.%3.%4.%5.%6."/>
      <w:lvlJc w:val="left"/>
      <w:pPr>
        <w:ind w:left="6785" w:hanging="1440"/>
      </w:pPr>
      <w:rPr>
        <w:rFonts w:ascii="Times New Roman" w:hAnsi="Times New Roman" w:cs="Times New Roman" w:hint="default"/>
        <w:sz w:val="28"/>
      </w:rPr>
    </w:lvl>
    <w:lvl w:ilvl="6">
      <w:start w:val="1"/>
      <w:numFmt w:val="decimal"/>
      <w:lvlText w:val="%1.%2.%3.%4.%5.%6.%7."/>
      <w:lvlJc w:val="left"/>
      <w:pPr>
        <w:ind w:left="7854" w:hanging="1440"/>
      </w:pPr>
      <w:rPr>
        <w:rFonts w:ascii="Times New Roman" w:hAnsi="Times New Roman" w:cs="Times New Roman" w:hint="default"/>
        <w:sz w:val="28"/>
      </w:rPr>
    </w:lvl>
    <w:lvl w:ilvl="7">
      <w:start w:val="1"/>
      <w:numFmt w:val="decimal"/>
      <w:lvlText w:val="%1.%2.%3.%4.%5.%6.%7.%8."/>
      <w:lvlJc w:val="left"/>
      <w:pPr>
        <w:ind w:left="9283" w:hanging="1800"/>
      </w:pPr>
      <w:rPr>
        <w:rFonts w:ascii="Times New Roman" w:hAnsi="Times New Roman" w:cs="Times New Roman" w:hint="default"/>
        <w:sz w:val="28"/>
      </w:rPr>
    </w:lvl>
    <w:lvl w:ilvl="8">
      <w:start w:val="1"/>
      <w:numFmt w:val="decimal"/>
      <w:lvlText w:val="%1.%2.%3.%4.%5.%6.%7.%8.%9."/>
      <w:lvlJc w:val="left"/>
      <w:pPr>
        <w:ind w:left="10712" w:hanging="2160"/>
      </w:pPr>
      <w:rPr>
        <w:rFonts w:ascii="Times New Roman" w:hAnsi="Times New Roman" w:cs="Times New Roman" w:hint="default"/>
        <w:sz w:val="28"/>
      </w:rPr>
    </w:lvl>
  </w:abstractNum>
  <w:abstractNum w:abstractNumId="1" w15:restartNumberingAfterBreak="0">
    <w:nsid w:val="05F252BD"/>
    <w:multiLevelType w:val="singleLevel"/>
    <w:tmpl w:val="BB042156"/>
    <w:lvl w:ilvl="0">
      <w:start w:val="1"/>
      <w:numFmt w:val="decimal"/>
      <w:pStyle w:val="1"/>
      <w:lvlText w:val="[%1]"/>
      <w:lvlJc w:val="left"/>
      <w:pPr>
        <w:tabs>
          <w:tab w:val="num" w:pos="360"/>
        </w:tabs>
        <w:ind w:left="360" w:hanging="360"/>
      </w:pPr>
      <w:rPr>
        <w:b w:val="0"/>
        <w:i w:val="0"/>
      </w:rPr>
    </w:lvl>
  </w:abstractNum>
  <w:abstractNum w:abstractNumId="2" w15:restartNumberingAfterBreak="0">
    <w:nsid w:val="0A7134F4"/>
    <w:multiLevelType w:val="hybridMultilevel"/>
    <w:tmpl w:val="3690A7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D1767D1"/>
    <w:multiLevelType w:val="hybridMultilevel"/>
    <w:tmpl w:val="F2B49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BA755F"/>
    <w:multiLevelType w:val="multilevel"/>
    <w:tmpl w:val="19669E80"/>
    <w:lvl w:ilvl="0">
      <w:start w:val="5"/>
      <w:numFmt w:val="decimal"/>
      <w:lvlText w:val="%1."/>
      <w:lvlJc w:val="left"/>
      <w:pPr>
        <w:ind w:left="432" w:hanging="432"/>
      </w:pPr>
      <w:rPr>
        <w:rFonts w:ascii="Times New Roman" w:hAnsi="Times New Roman" w:cs="Times New Roman" w:hint="default"/>
        <w:sz w:val="28"/>
      </w:rPr>
    </w:lvl>
    <w:lvl w:ilvl="1">
      <w:start w:val="2"/>
      <w:numFmt w:val="decimal"/>
      <w:lvlText w:val="%1.%2."/>
      <w:lvlJc w:val="left"/>
      <w:pPr>
        <w:ind w:left="1789" w:hanging="720"/>
      </w:pPr>
      <w:rPr>
        <w:rFonts w:ascii="Times New Roman" w:hAnsi="Times New Roman" w:cs="Times New Roman" w:hint="default"/>
        <w:sz w:val="28"/>
      </w:rPr>
    </w:lvl>
    <w:lvl w:ilvl="2">
      <w:start w:val="1"/>
      <w:numFmt w:val="decimal"/>
      <w:lvlText w:val="%1.%2.%3."/>
      <w:lvlJc w:val="left"/>
      <w:pPr>
        <w:ind w:left="2858" w:hanging="720"/>
      </w:pPr>
      <w:rPr>
        <w:rFonts w:ascii="Times New Roman" w:hAnsi="Times New Roman" w:cs="Times New Roman" w:hint="default"/>
        <w:sz w:val="28"/>
      </w:rPr>
    </w:lvl>
    <w:lvl w:ilvl="3">
      <w:start w:val="1"/>
      <w:numFmt w:val="decimal"/>
      <w:lvlText w:val="%1.%2.%3.%4."/>
      <w:lvlJc w:val="left"/>
      <w:pPr>
        <w:ind w:left="4287" w:hanging="1080"/>
      </w:pPr>
      <w:rPr>
        <w:rFonts w:ascii="Times New Roman" w:hAnsi="Times New Roman" w:cs="Times New Roman" w:hint="default"/>
        <w:sz w:val="28"/>
      </w:rPr>
    </w:lvl>
    <w:lvl w:ilvl="4">
      <w:start w:val="1"/>
      <w:numFmt w:val="decimal"/>
      <w:lvlText w:val="%1.%2.%3.%4.%5."/>
      <w:lvlJc w:val="left"/>
      <w:pPr>
        <w:ind w:left="5356" w:hanging="1080"/>
      </w:pPr>
      <w:rPr>
        <w:rFonts w:ascii="Times New Roman" w:hAnsi="Times New Roman" w:cs="Times New Roman" w:hint="default"/>
        <w:sz w:val="28"/>
      </w:rPr>
    </w:lvl>
    <w:lvl w:ilvl="5">
      <w:start w:val="1"/>
      <w:numFmt w:val="decimal"/>
      <w:lvlText w:val="%1.%2.%3.%4.%5.%6."/>
      <w:lvlJc w:val="left"/>
      <w:pPr>
        <w:ind w:left="6785" w:hanging="1440"/>
      </w:pPr>
      <w:rPr>
        <w:rFonts w:ascii="Times New Roman" w:hAnsi="Times New Roman" w:cs="Times New Roman" w:hint="default"/>
        <w:sz w:val="28"/>
      </w:rPr>
    </w:lvl>
    <w:lvl w:ilvl="6">
      <w:start w:val="1"/>
      <w:numFmt w:val="decimal"/>
      <w:lvlText w:val="%1.%2.%3.%4.%5.%6.%7."/>
      <w:lvlJc w:val="left"/>
      <w:pPr>
        <w:ind w:left="7854" w:hanging="1440"/>
      </w:pPr>
      <w:rPr>
        <w:rFonts w:ascii="Times New Roman" w:hAnsi="Times New Roman" w:cs="Times New Roman" w:hint="default"/>
        <w:sz w:val="28"/>
      </w:rPr>
    </w:lvl>
    <w:lvl w:ilvl="7">
      <w:start w:val="1"/>
      <w:numFmt w:val="decimal"/>
      <w:lvlText w:val="%1.%2.%3.%4.%5.%6.%7.%8."/>
      <w:lvlJc w:val="left"/>
      <w:pPr>
        <w:ind w:left="9283" w:hanging="1800"/>
      </w:pPr>
      <w:rPr>
        <w:rFonts w:ascii="Times New Roman" w:hAnsi="Times New Roman" w:cs="Times New Roman" w:hint="default"/>
        <w:sz w:val="28"/>
      </w:rPr>
    </w:lvl>
    <w:lvl w:ilvl="8">
      <w:start w:val="1"/>
      <w:numFmt w:val="decimal"/>
      <w:lvlText w:val="%1.%2.%3.%4.%5.%6.%7.%8.%9."/>
      <w:lvlJc w:val="left"/>
      <w:pPr>
        <w:ind w:left="10712" w:hanging="2160"/>
      </w:pPr>
      <w:rPr>
        <w:rFonts w:ascii="Times New Roman" w:hAnsi="Times New Roman" w:cs="Times New Roman" w:hint="default"/>
        <w:sz w:val="28"/>
      </w:rPr>
    </w:lvl>
  </w:abstractNum>
  <w:abstractNum w:abstractNumId="5" w15:restartNumberingAfterBreak="0">
    <w:nsid w:val="1A99099E"/>
    <w:multiLevelType w:val="multilevel"/>
    <w:tmpl w:val="5A364E1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AC9426B"/>
    <w:multiLevelType w:val="hybridMultilevel"/>
    <w:tmpl w:val="AD3EC474"/>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7" w15:restartNumberingAfterBreak="0">
    <w:nsid w:val="1C4704DE"/>
    <w:multiLevelType w:val="multilevel"/>
    <w:tmpl w:val="19669E80"/>
    <w:lvl w:ilvl="0">
      <w:start w:val="5"/>
      <w:numFmt w:val="decimal"/>
      <w:lvlText w:val="%1."/>
      <w:lvlJc w:val="left"/>
      <w:pPr>
        <w:ind w:left="432" w:hanging="432"/>
      </w:pPr>
      <w:rPr>
        <w:rFonts w:ascii="Times New Roman" w:hAnsi="Times New Roman" w:cs="Times New Roman" w:hint="default"/>
        <w:sz w:val="28"/>
      </w:rPr>
    </w:lvl>
    <w:lvl w:ilvl="1">
      <w:start w:val="2"/>
      <w:numFmt w:val="decimal"/>
      <w:lvlText w:val="%1.%2."/>
      <w:lvlJc w:val="left"/>
      <w:pPr>
        <w:ind w:left="1789" w:hanging="720"/>
      </w:pPr>
      <w:rPr>
        <w:rFonts w:ascii="Times New Roman" w:hAnsi="Times New Roman" w:cs="Times New Roman" w:hint="default"/>
        <w:sz w:val="28"/>
      </w:rPr>
    </w:lvl>
    <w:lvl w:ilvl="2">
      <w:start w:val="1"/>
      <w:numFmt w:val="decimal"/>
      <w:lvlText w:val="%1.%2.%3."/>
      <w:lvlJc w:val="left"/>
      <w:pPr>
        <w:ind w:left="2858" w:hanging="720"/>
      </w:pPr>
      <w:rPr>
        <w:rFonts w:ascii="Times New Roman" w:hAnsi="Times New Roman" w:cs="Times New Roman" w:hint="default"/>
        <w:sz w:val="28"/>
      </w:rPr>
    </w:lvl>
    <w:lvl w:ilvl="3">
      <w:start w:val="1"/>
      <w:numFmt w:val="decimal"/>
      <w:lvlText w:val="%1.%2.%3.%4."/>
      <w:lvlJc w:val="left"/>
      <w:pPr>
        <w:ind w:left="4287" w:hanging="1080"/>
      </w:pPr>
      <w:rPr>
        <w:rFonts w:ascii="Times New Roman" w:hAnsi="Times New Roman" w:cs="Times New Roman" w:hint="default"/>
        <w:sz w:val="28"/>
      </w:rPr>
    </w:lvl>
    <w:lvl w:ilvl="4">
      <w:start w:val="1"/>
      <w:numFmt w:val="decimal"/>
      <w:lvlText w:val="%1.%2.%3.%4.%5."/>
      <w:lvlJc w:val="left"/>
      <w:pPr>
        <w:ind w:left="5356" w:hanging="1080"/>
      </w:pPr>
      <w:rPr>
        <w:rFonts w:ascii="Times New Roman" w:hAnsi="Times New Roman" w:cs="Times New Roman" w:hint="default"/>
        <w:sz w:val="28"/>
      </w:rPr>
    </w:lvl>
    <w:lvl w:ilvl="5">
      <w:start w:val="1"/>
      <w:numFmt w:val="decimal"/>
      <w:lvlText w:val="%1.%2.%3.%4.%5.%6."/>
      <w:lvlJc w:val="left"/>
      <w:pPr>
        <w:ind w:left="6785" w:hanging="1440"/>
      </w:pPr>
      <w:rPr>
        <w:rFonts w:ascii="Times New Roman" w:hAnsi="Times New Roman" w:cs="Times New Roman" w:hint="default"/>
        <w:sz w:val="28"/>
      </w:rPr>
    </w:lvl>
    <w:lvl w:ilvl="6">
      <w:start w:val="1"/>
      <w:numFmt w:val="decimal"/>
      <w:lvlText w:val="%1.%2.%3.%4.%5.%6.%7."/>
      <w:lvlJc w:val="left"/>
      <w:pPr>
        <w:ind w:left="7854" w:hanging="1440"/>
      </w:pPr>
      <w:rPr>
        <w:rFonts w:ascii="Times New Roman" w:hAnsi="Times New Roman" w:cs="Times New Roman" w:hint="default"/>
        <w:sz w:val="28"/>
      </w:rPr>
    </w:lvl>
    <w:lvl w:ilvl="7">
      <w:start w:val="1"/>
      <w:numFmt w:val="decimal"/>
      <w:lvlText w:val="%1.%2.%3.%4.%5.%6.%7.%8."/>
      <w:lvlJc w:val="left"/>
      <w:pPr>
        <w:ind w:left="9283" w:hanging="1800"/>
      </w:pPr>
      <w:rPr>
        <w:rFonts w:ascii="Times New Roman" w:hAnsi="Times New Roman" w:cs="Times New Roman" w:hint="default"/>
        <w:sz w:val="28"/>
      </w:rPr>
    </w:lvl>
    <w:lvl w:ilvl="8">
      <w:start w:val="1"/>
      <w:numFmt w:val="decimal"/>
      <w:lvlText w:val="%1.%2.%3.%4.%5.%6.%7.%8.%9."/>
      <w:lvlJc w:val="left"/>
      <w:pPr>
        <w:ind w:left="10712" w:hanging="2160"/>
      </w:pPr>
      <w:rPr>
        <w:rFonts w:ascii="Times New Roman" w:hAnsi="Times New Roman" w:cs="Times New Roman" w:hint="default"/>
        <w:sz w:val="28"/>
      </w:rPr>
    </w:lvl>
  </w:abstractNum>
  <w:abstractNum w:abstractNumId="8" w15:restartNumberingAfterBreak="0">
    <w:nsid w:val="1D2C58DA"/>
    <w:multiLevelType w:val="hybridMultilevel"/>
    <w:tmpl w:val="F524043A"/>
    <w:lvl w:ilvl="0" w:tplc="40AC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865E8"/>
    <w:multiLevelType w:val="hybridMultilevel"/>
    <w:tmpl w:val="A94899CE"/>
    <w:lvl w:ilvl="0" w:tplc="193A0ABC">
      <w:start w:val="1"/>
      <w:numFmt w:val="bullet"/>
      <w:lvlText w:val="•"/>
      <w:lvlJc w:val="left"/>
      <w:pPr>
        <w:tabs>
          <w:tab w:val="num" w:pos="720"/>
        </w:tabs>
        <w:ind w:left="720" w:hanging="360"/>
      </w:pPr>
      <w:rPr>
        <w:rFonts w:ascii="Arial" w:hAnsi="Arial" w:hint="default"/>
      </w:rPr>
    </w:lvl>
    <w:lvl w:ilvl="1" w:tplc="3C8C4754" w:tentative="1">
      <w:start w:val="1"/>
      <w:numFmt w:val="bullet"/>
      <w:lvlText w:val="•"/>
      <w:lvlJc w:val="left"/>
      <w:pPr>
        <w:tabs>
          <w:tab w:val="num" w:pos="1440"/>
        </w:tabs>
        <w:ind w:left="1440" w:hanging="360"/>
      </w:pPr>
      <w:rPr>
        <w:rFonts w:ascii="Arial" w:hAnsi="Arial" w:hint="default"/>
      </w:rPr>
    </w:lvl>
    <w:lvl w:ilvl="2" w:tplc="F48E8CE8" w:tentative="1">
      <w:start w:val="1"/>
      <w:numFmt w:val="bullet"/>
      <w:lvlText w:val="•"/>
      <w:lvlJc w:val="left"/>
      <w:pPr>
        <w:tabs>
          <w:tab w:val="num" w:pos="2160"/>
        </w:tabs>
        <w:ind w:left="2160" w:hanging="360"/>
      </w:pPr>
      <w:rPr>
        <w:rFonts w:ascii="Arial" w:hAnsi="Arial" w:hint="default"/>
      </w:rPr>
    </w:lvl>
    <w:lvl w:ilvl="3" w:tplc="4A4487CE" w:tentative="1">
      <w:start w:val="1"/>
      <w:numFmt w:val="bullet"/>
      <w:lvlText w:val="•"/>
      <w:lvlJc w:val="left"/>
      <w:pPr>
        <w:tabs>
          <w:tab w:val="num" w:pos="2880"/>
        </w:tabs>
        <w:ind w:left="2880" w:hanging="360"/>
      </w:pPr>
      <w:rPr>
        <w:rFonts w:ascii="Arial" w:hAnsi="Arial" w:hint="default"/>
      </w:rPr>
    </w:lvl>
    <w:lvl w:ilvl="4" w:tplc="6D327946" w:tentative="1">
      <w:start w:val="1"/>
      <w:numFmt w:val="bullet"/>
      <w:lvlText w:val="•"/>
      <w:lvlJc w:val="left"/>
      <w:pPr>
        <w:tabs>
          <w:tab w:val="num" w:pos="3600"/>
        </w:tabs>
        <w:ind w:left="3600" w:hanging="360"/>
      </w:pPr>
      <w:rPr>
        <w:rFonts w:ascii="Arial" w:hAnsi="Arial" w:hint="default"/>
      </w:rPr>
    </w:lvl>
    <w:lvl w:ilvl="5" w:tplc="CF488674" w:tentative="1">
      <w:start w:val="1"/>
      <w:numFmt w:val="bullet"/>
      <w:lvlText w:val="•"/>
      <w:lvlJc w:val="left"/>
      <w:pPr>
        <w:tabs>
          <w:tab w:val="num" w:pos="4320"/>
        </w:tabs>
        <w:ind w:left="4320" w:hanging="360"/>
      </w:pPr>
      <w:rPr>
        <w:rFonts w:ascii="Arial" w:hAnsi="Arial" w:hint="default"/>
      </w:rPr>
    </w:lvl>
    <w:lvl w:ilvl="6" w:tplc="83F6E21A" w:tentative="1">
      <w:start w:val="1"/>
      <w:numFmt w:val="bullet"/>
      <w:lvlText w:val="•"/>
      <w:lvlJc w:val="left"/>
      <w:pPr>
        <w:tabs>
          <w:tab w:val="num" w:pos="5040"/>
        </w:tabs>
        <w:ind w:left="5040" w:hanging="360"/>
      </w:pPr>
      <w:rPr>
        <w:rFonts w:ascii="Arial" w:hAnsi="Arial" w:hint="default"/>
      </w:rPr>
    </w:lvl>
    <w:lvl w:ilvl="7" w:tplc="BBAAF7B2" w:tentative="1">
      <w:start w:val="1"/>
      <w:numFmt w:val="bullet"/>
      <w:lvlText w:val="•"/>
      <w:lvlJc w:val="left"/>
      <w:pPr>
        <w:tabs>
          <w:tab w:val="num" w:pos="5760"/>
        </w:tabs>
        <w:ind w:left="5760" w:hanging="360"/>
      </w:pPr>
      <w:rPr>
        <w:rFonts w:ascii="Arial" w:hAnsi="Arial" w:hint="default"/>
      </w:rPr>
    </w:lvl>
    <w:lvl w:ilvl="8" w:tplc="3398CD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20785D"/>
    <w:multiLevelType w:val="multilevel"/>
    <w:tmpl w:val="7B004FF8"/>
    <w:lvl w:ilvl="0">
      <w:start w:val="1"/>
      <w:numFmt w:val="decimal"/>
      <w:lvlText w:val="%1"/>
      <w:lvlJc w:val="left"/>
      <w:pPr>
        <w:tabs>
          <w:tab w:val="num" w:pos="1142"/>
        </w:tabs>
        <w:ind w:left="1142" w:hanging="432"/>
      </w:pPr>
      <w:rPr>
        <w:rFonts w:hint="default"/>
        <w:b/>
        <w:i w:val="0"/>
        <w:color w:val="auto"/>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862"/>
        </w:tabs>
        <w:ind w:left="142" w:firstLine="0"/>
      </w:pPr>
      <w:rPr>
        <w:rFonts w:hint="default"/>
        <w:b w:val="0"/>
        <w:i w:val="0"/>
      </w:rPr>
    </w:lvl>
    <w:lvl w:ilvl="3">
      <w:start w:val="1"/>
      <w:numFmt w:val="decimal"/>
      <w:lvlText w:val="%1.%2.%3.%4"/>
      <w:lvlJc w:val="left"/>
      <w:pPr>
        <w:tabs>
          <w:tab w:val="num" w:pos="1222"/>
        </w:tabs>
        <w:ind w:left="142" w:firstLine="0"/>
      </w:pPr>
      <w:rPr>
        <w:rFonts w:hint="default"/>
        <w:b w:val="0"/>
        <w:i w:val="0"/>
      </w:rPr>
    </w:lvl>
    <w:lvl w:ilvl="4">
      <w:start w:val="1"/>
      <w:numFmt w:val="decimal"/>
      <w:lvlText w:val="%1.%2.%3.%4.%5"/>
      <w:lvlJc w:val="left"/>
      <w:pPr>
        <w:tabs>
          <w:tab w:val="num" w:pos="1222"/>
        </w:tabs>
        <w:ind w:left="142" w:firstLine="0"/>
      </w:pPr>
      <w:rPr>
        <w:rFonts w:hint="default"/>
        <w:b/>
        <w:i w:val="0"/>
      </w:rPr>
    </w:lvl>
    <w:lvl w:ilvl="5">
      <w:start w:val="1"/>
      <w:numFmt w:val="decimal"/>
      <w:lvlText w:val="%1.%2.%3.%4.%5.%6"/>
      <w:lvlJc w:val="left"/>
      <w:pPr>
        <w:tabs>
          <w:tab w:val="num" w:pos="1582"/>
        </w:tabs>
        <w:ind w:left="142" w:firstLine="0"/>
      </w:pPr>
      <w:rPr>
        <w:rFonts w:hint="default"/>
        <w:b/>
        <w:i w:val="0"/>
      </w:rPr>
    </w:lvl>
    <w:lvl w:ilvl="6">
      <w:start w:val="1"/>
      <w:numFmt w:val="decimal"/>
      <w:lvlText w:val="%1.%2.%3.%4.%5.%6.%7"/>
      <w:lvlJc w:val="left"/>
      <w:pPr>
        <w:tabs>
          <w:tab w:val="num" w:pos="1582"/>
        </w:tabs>
        <w:ind w:left="142" w:firstLine="0"/>
      </w:pPr>
      <w:rPr>
        <w:rFonts w:hint="default"/>
      </w:rPr>
    </w:lvl>
    <w:lvl w:ilvl="7">
      <w:start w:val="1"/>
      <w:numFmt w:val="decimal"/>
      <w:lvlText w:val="%1.%2.%3.%4.%5.%6.%7.%8"/>
      <w:lvlJc w:val="left"/>
      <w:pPr>
        <w:tabs>
          <w:tab w:val="num" w:pos="1942"/>
        </w:tabs>
        <w:ind w:left="142" w:firstLine="0"/>
      </w:pPr>
      <w:rPr>
        <w:rFonts w:hint="default"/>
      </w:rPr>
    </w:lvl>
    <w:lvl w:ilvl="8">
      <w:start w:val="1"/>
      <w:numFmt w:val="decimal"/>
      <w:lvlText w:val="%1.%2.%3.%4.%5.%6.%7.%8.%9"/>
      <w:lvlJc w:val="left"/>
      <w:pPr>
        <w:tabs>
          <w:tab w:val="num" w:pos="1942"/>
        </w:tabs>
        <w:ind w:left="142" w:firstLine="0"/>
      </w:pPr>
      <w:rPr>
        <w:rFonts w:hint="default"/>
      </w:rPr>
    </w:lvl>
  </w:abstractNum>
  <w:abstractNum w:abstractNumId="11" w15:restartNumberingAfterBreak="0">
    <w:nsid w:val="263C02F8"/>
    <w:multiLevelType w:val="hybridMultilevel"/>
    <w:tmpl w:val="145A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5712C8"/>
    <w:multiLevelType w:val="hybridMultilevel"/>
    <w:tmpl w:val="580AC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04498"/>
    <w:multiLevelType w:val="hybridMultilevel"/>
    <w:tmpl w:val="0444E77C"/>
    <w:lvl w:ilvl="0" w:tplc="0442B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DB7190"/>
    <w:multiLevelType w:val="hybridMultilevel"/>
    <w:tmpl w:val="E46486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15:restartNumberingAfterBreak="0">
    <w:nsid w:val="2B884CEF"/>
    <w:multiLevelType w:val="hybridMultilevel"/>
    <w:tmpl w:val="9D8449D0"/>
    <w:lvl w:ilvl="0" w:tplc="16203ABC">
      <w:numFmt w:val="bullet"/>
      <w:lvlText w:val="•"/>
      <w:lvlJc w:val="left"/>
      <w:pPr>
        <w:ind w:left="1729" w:hanging="102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12523CC"/>
    <w:multiLevelType w:val="hybridMultilevel"/>
    <w:tmpl w:val="297CC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A95E24"/>
    <w:multiLevelType w:val="hybridMultilevel"/>
    <w:tmpl w:val="6882B4A4"/>
    <w:lvl w:ilvl="0" w:tplc="04190001">
      <w:start w:val="1"/>
      <w:numFmt w:val="bullet"/>
      <w:lvlText w:val=""/>
      <w:lvlJc w:val="left"/>
      <w:pPr>
        <w:ind w:left="1429" w:hanging="360"/>
      </w:pPr>
      <w:rPr>
        <w:rFonts w:ascii="Symbol" w:hAnsi="Symbol" w:hint="default"/>
      </w:rPr>
    </w:lvl>
    <w:lvl w:ilvl="1" w:tplc="99307470">
      <w:numFmt w:val="bullet"/>
      <w:lvlText w:val="•"/>
      <w:lvlJc w:val="left"/>
      <w:pPr>
        <w:ind w:left="2149" w:hanging="360"/>
      </w:pPr>
      <w:rPr>
        <w:rFonts w:ascii="Arial" w:eastAsiaTheme="minorHAnsi" w:hAnsi="Arial"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B807AC"/>
    <w:multiLevelType w:val="hybridMultilevel"/>
    <w:tmpl w:val="C8526A4E"/>
    <w:lvl w:ilvl="0" w:tplc="2116A252">
      <w:start w:val="1"/>
      <w:numFmt w:val="decimal"/>
      <w:lvlText w:val="%1."/>
      <w:lvlJc w:val="left"/>
      <w:pPr>
        <w:ind w:left="1069" w:hanging="360"/>
      </w:pPr>
      <w:rPr>
        <w:rFonts w:ascii="Arial" w:eastAsiaTheme="minorHAnsi"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AC7EB8"/>
    <w:multiLevelType w:val="multilevel"/>
    <w:tmpl w:val="93546328"/>
    <w:lvl w:ilvl="0">
      <w:start w:val="1"/>
      <w:numFmt w:val="decimal"/>
      <w:lvlText w:val="%1"/>
      <w:lvlJc w:val="left"/>
      <w:pPr>
        <w:tabs>
          <w:tab w:val="num" w:pos="1425"/>
        </w:tabs>
        <w:ind w:left="1425" w:hanging="432"/>
      </w:pPr>
      <w:rPr>
        <w:rFonts w:hint="default"/>
        <w:b/>
        <w:i w:val="0"/>
        <w:color w:val="auto"/>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862"/>
        </w:tabs>
        <w:ind w:left="142" w:firstLine="0"/>
      </w:pPr>
      <w:rPr>
        <w:rFonts w:hint="default"/>
        <w:b w:val="0"/>
        <w:i w:val="0"/>
      </w:rPr>
    </w:lvl>
    <w:lvl w:ilvl="3">
      <w:start w:val="1"/>
      <w:numFmt w:val="decimal"/>
      <w:lvlText w:val="%1.%2.%3.%4"/>
      <w:lvlJc w:val="left"/>
      <w:pPr>
        <w:tabs>
          <w:tab w:val="num" w:pos="1222"/>
        </w:tabs>
        <w:ind w:left="142" w:firstLine="0"/>
      </w:pPr>
      <w:rPr>
        <w:rFonts w:hint="default"/>
        <w:b w:val="0"/>
        <w:i w:val="0"/>
      </w:rPr>
    </w:lvl>
    <w:lvl w:ilvl="4">
      <w:start w:val="1"/>
      <w:numFmt w:val="decimal"/>
      <w:lvlText w:val="%1.%2.%3.%4.%5"/>
      <w:lvlJc w:val="left"/>
      <w:pPr>
        <w:tabs>
          <w:tab w:val="num" w:pos="1222"/>
        </w:tabs>
        <w:ind w:left="142" w:firstLine="0"/>
      </w:pPr>
      <w:rPr>
        <w:rFonts w:hint="default"/>
        <w:b/>
        <w:i w:val="0"/>
      </w:rPr>
    </w:lvl>
    <w:lvl w:ilvl="5">
      <w:start w:val="1"/>
      <w:numFmt w:val="decimal"/>
      <w:lvlText w:val="%1.%2.%3.%4.%5.%6"/>
      <w:lvlJc w:val="left"/>
      <w:pPr>
        <w:tabs>
          <w:tab w:val="num" w:pos="1582"/>
        </w:tabs>
        <w:ind w:left="142" w:firstLine="0"/>
      </w:pPr>
      <w:rPr>
        <w:rFonts w:hint="default"/>
        <w:b/>
        <w:i w:val="0"/>
      </w:rPr>
    </w:lvl>
    <w:lvl w:ilvl="6">
      <w:start w:val="1"/>
      <w:numFmt w:val="decimal"/>
      <w:lvlText w:val="%1.%2.%3.%4.%5.%6.%7"/>
      <w:lvlJc w:val="left"/>
      <w:pPr>
        <w:tabs>
          <w:tab w:val="num" w:pos="1582"/>
        </w:tabs>
        <w:ind w:left="142" w:firstLine="0"/>
      </w:pPr>
      <w:rPr>
        <w:rFonts w:hint="default"/>
      </w:rPr>
    </w:lvl>
    <w:lvl w:ilvl="7">
      <w:start w:val="1"/>
      <w:numFmt w:val="decimal"/>
      <w:lvlText w:val="%1.%2.%3.%4.%5.%6.%7.%8"/>
      <w:lvlJc w:val="left"/>
      <w:pPr>
        <w:tabs>
          <w:tab w:val="num" w:pos="1942"/>
        </w:tabs>
        <w:ind w:left="142" w:firstLine="0"/>
      </w:pPr>
      <w:rPr>
        <w:rFonts w:hint="default"/>
      </w:rPr>
    </w:lvl>
    <w:lvl w:ilvl="8">
      <w:start w:val="1"/>
      <w:numFmt w:val="decimal"/>
      <w:lvlText w:val="%1.%2.%3.%4.%5.%6.%7.%8.%9"/>
      <w:lvlJc w:val="left"/>
      <w:pPr>
        <w:tabs>
          <w:tab w:val="num" w:pos="1942"/>
        </w:tabs>
        <w:ind w:left="142" w:firstLine="0"/>
      </w:pPr>
      <w:rPr>
        <w:rFonts w:hint="default"/>
      </w:rPr>
    </w:lvl>
  </w:abstractNum>
  <w:abstractNum w:abstractNumId="20" w15:restartNumberingAfterBreak="0">
    <w:nsid w:val="367E3384"/>
    <w:multiLevelType w:val="hybridMultilevel"/>
    <w:tmpl w:val="CAEE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7D4433"/>
    <w:multiLevelType w:val="multilevel"/>
    <w:tmpl w:val="EF029DE6"/>
    <w:lvl w:ilvl="0">
      <w:start w:val="1"/>
      <w:numFmt w:val="bullet"/>
      <w:pStyle w:val="a"/>
      <w:lvlText w:val=""/>
      <w:lvlJc w:val="left"/>
      <w:pPr>
        <w:ind w:left="400" w:hanging="400"/>
      </w:pPr>
      <w:rPr>
        <w:rFonts w:ascii="Symbol" w:hAnsi="Symbol"/>
      </w:rPr>
    </w:lvl>
    <w:lvl w:ilvl="1">
      <w:start w:val="1"/>
      <w:numFmt w:val="bullet"/>
      <w:pStyle w:val="2"/>
      <w:lvlText w:val=""/>
      <w:lvlJc w:val="left"/>
      <w:pPr>
        <w:ind w:left="800" w:hanging="400"/>
      </w:pPr>
      <w:rPr>
        <w:rFonts w:ascii="Symbol" w:hAnsi="Symbol"/>
      </w:rPr>
    </w:lvl>
    <w:lvl w:ilvl="2">
      <w:start w:val="1"/>
      <w:numFmt w:val="bullet"/>
      <w:pStyle w:val="3"/>
      <w:lvlText w:val=""/>
      <w:lvlJc w:val="left"/>
      <w:pPr>
        <w:ind w:left="1200" w:hanging="400"/>
      </w:pPr>
      <w:rPr>
        <w:rFonts w:ascii="Symbol" w:hAnsi="Symbol"/>
      </w:rPr>
    </w:lvl>
    <w:lvl w:ilvl="3">
      <w:start w:val="1"/>
      <w:numFmt w:val="bullet"/>
      <w:pStyle w:val="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B1C5123"/>
    <w:multiLevelType w:val="multilevel"/>
    <w:tmpl w:val="FC2CE1DC"/>
    <w:lvl w:ilvl="0">
      <w:start w:val="8"/>
      <w:numFmt w:val="decimal"/>
      <w:lvlText w:val="%1."/>
      <w:lvlJc w:val="left"/>
      <w:pPr>
        <w:ind w:left="400" w:hanging="40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B5A3201"/>
    <w:multiLevelType w:val="hybridMultilevel"/>
    <w:tmpl w:val="00785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3278FC"/>
    <w:multiLevelType w:val="hybridMultilevel"/>
    <w:tmpl w:val="50867D2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3F380F36"/>
    <w:multiLevelType w:val="hybridMultilevel"/>
    <w:tmpl w:val="6E68F04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3F624618"/>
    <w:multiLevelType w:val="hybridMultilevel"/>
    <w:tmpl w:val="B2CE3802"/>
    <w:lvl w:ilvl="0" w:tplc="B7B88B76">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BB1392"/>
    <w:multiLevelType w:val="hybridMultilevel"/>
    <w:tmpl w:val="FBF23CD4"/>
    <w:lvl w:ilvl="0" w:tplc="A1B671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4215EF0"/>
    <w:multiLevelType w:val="multilevel"/>
    <w:tmpl w:val="650603F2"/>
    <w:lvl w:ilvl="0">
      <w:start w:val="1"/>
      <w:numFmt w:val="decimal"/>
      <w:lvlText w:val="%1."/>
      <w:lvlJc w:val="left"/>
      <w:pPr>
        <w:ind w:left="720" w:hanging="360"/>
      </w:pPr>
      <w:rPr>
        <w:rFonts w:hint="default"/>
      </w:rPr>
    </w:lvl>
    <w:lvl w:ilvl="1">
      <w:start w:val="1"/>
      <w:numFmt w:val="decimal"/>
      <w:lvlText w:val="%1.%2"/>
      <w:lvlJc w:val="left"/>
      <w:pPr>
        <w:ind w:left="1675" w:hanging="540"/>
      </w:pPr>
      <w:rPr>
        <w:i w:val="0"/>
        <w:iCs w:val="0"/>
        <w:color w:val="auto"/>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531295E"/>
    <w:multiLevelType w:val="hybridMultilevel"/>
    <w:tmpl w:val="F3CC6F1C"/>
    <w:lvl w:ilvl="0" w:tplc="E800EA24">
      <w:start w:val="3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5EF2147"/>
    <w:multiLevelType w:val="hybridMultilevel"/>
    <w:tmpl w:val="9816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A579FB"/>
    <w:multiLevelType w:val="hybridMultilevel"/>
    <w:tmpl w:val="262005FE"/>
    <w:lvl w:ilvl="0" w:tplc="1ACEB1B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15:restartNumberingAfterBreak="0">
    <w:nsid w:val="5AB820B1"/>
    <w:multiLevelType w:val="multilevel"/>
    <w:tmpl w:val="7B004FF8"/>
    <w:lvl w:ilvl="0">
      <w:start w:val="1"/>
      <w:numFmt w:val="decimal"/>
      <w:lvlText w:val="%1"/>
      <w:lvlJc w:val="left"/>
      <w:pPr>
        <w:tabs>
          <w:tab w:val="num" w:pos="1142"/>
        </w:tabs>
        <w:ind w:left="1142" w:hanging="432"/>
      </w:pPr>
      <w:rPr>
        <w:rFonts w:hint="default"/>
        <w:b/>
        <w:i w:val="0"/>
        <w:color w:val="auto"/>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862"/>
        </w:tabs>
        <w:ind w:left="142" w:firstLine="0"/>
      </w:pPr>
      <w:rPr>
        <w:rFonts w:hint="default"/>
        <w:b w:val="0"/>
        <w:i w:val="0"/>
      </w:rPr>
    </w:lvl>
    <w:lvl w:ilvl="3">
      <w:start w:val="1"/>
      <w:numFmt w:val="decimal"/>
      <w:lvlText w:val="%1.%2.%3.%4"/>
      <w:lvlJc w:val="left"/>
      <w:pPr>
        <w:tabs>
          <w:tab w:val="num" w:pos="1222"/>
        </w:tabs>
        <w:ind w:left="142" w:firstLine="0"/>
      </w:pPr>
      <w:rPr>
        <w:rFonts w:hint="default"/>
        <w:b w:val="0"/>
        <w:i w:val="0"/>
      </w:rPr>
    </w:lvl>
    <w:lvl w:ilvl="4">
      <w:start w:val="1"/>
      <w:numFmt w:val="decimal"/>
      <w:lvlText w:val="%1.%2.%3.%4.%5"/>
      <w:lvlJc w:val="left"/>
      <w:pPr>
        <w:tabs>
          <w:tab w:val="num" w:pos="1222"/>
        </w:tabs>
        <w:ind w:left="142" w:firstLine="0"/>
      </w:pPr>
      <w:rPr>
        <w:rFonts w:hint="default"/>
        <w:b/>
        <w:i w:val="0"/>
      </w:rPr>
    </w:lvl>
    <w:lvl w:ilvl="5">
      <w:start w:val="1"/>
      <w:numFmt w:val="decimal"/>
      <w:lvlText w:val="%1.%2.%3.%4.%5.%6"/>
      <w:lvlJc w:val="left"/>
      <w:pPr>
        <w:tabs>
          <w:tab w:val="num" w:pos="1582"/>
        </w:tabs>
        <w:ind w:left="142" w:firstLine="0"/>
      </w:pPr>
      <w:rPr>
        <w:rFonts w:hint="default"/>
        <w:b/>
        <w:i w:val="0"/>
      </w:rPr>
    </w:lvl>
    <w:lvl w:ilvl="6">
      <w:start w:val="1"/>
      <w:numFmt w:val="decimal"/>
      <w:lvlText w:val="%1.%2.%3.%4.%5.%6.%7"/>
      <w:lvlJc w:val="left"/>
      <w:pPr>
        <w:tabs>
          <w:tab w:val="num" w:pos="1582"/>
        </w:tabs>
        <w:ind w:left="142" w:firstLine="0"/>
      </w:pPr>
      <w:rPr>
        <w:rFonts w:hint="default"/>
      </w:rPr>
    </w:lvl>
    <w:lvl w:ilvl="7">
      <w:start w:val="1"/>
      <w:numFmt w:val="decimal"/>
      <w:lvlText w:val="%1.%2.%3.%4.%5.%6.%7.%8"/>
      <w:lvlJc w:val="left"/>
      <w:pPr>
        <w:tabs>
          <w:tab w:val="num" w:pos="1942"/>
        </w:tabs>
        <w:ind w:left="142" w:firstLine="0"/>
      </w:pPr>
      <w:rPr>
        <w:rFonts w:hint="default"/>
      </w:rPr>
    </w:lvl>
    <w:lvl w:ilvl="8">
      <w:start w:val="1"/>
      <w:numFmt w:val="decimal"/>
      <w:lvlText w:val="%1.%2.%3.%4.%5.%6.%7.%8.%9"/>
      <w:lvlJc w:val="left"/>
      <w:pPr>
        <w:tabs>
          <w:tab w:val="num" w:pos="1942"/>
        </w:tabs>
        <w:ind w:left="142" w:firstLine="0"/>
      </w:pPr>
      <w:rPr>
        <w:rFonts w:hint="default"/>
      </w:rPr>
    </w:lvl>
  </w:abstractNum>
  <w:abstractNum w:abstractNumId="33" w15:restartNumberingAfterBreak="0">
    <w:nsid w:val="5D9556E6"/>
    <w:multiLevelType w:val="hybridMultilevel"/>
    <w:tmpl w:val="8C54D8DC"/>
    <w:lvl w:ilvl="0" w:tplc="F7F88E22">
      <w:start w:val="1"/>
      <w:numFmt w:val="decimal"/>
      <w:pStyle w:val="Reference"/>
      <w:lvlText w:val="[%1]"/>
      <w:lvlJc w:val="left"/>
      <w:pPr>
        <w:tabs>
          <w:tab w:val="num" w:pos="284"/>
        </w:tabs>
        <w:ind w:left="284" w:firstLine="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E6A4A4C"/>
    <w:multiLevelType w:val="hybridMultilevel"/>
    <w:tmpl w:val="1B9ED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7836CD"/>
    <w:multiLevelType w:val="multilevel"/>
    <w:tmpl w:val="0A32749A"/>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231C5D"/>
    <w:multiLevelType w:val="multilevel"/>
    <w:tmpl w:val="CAA82494"/>
    <w:lvl w:ilvl="0">
      <w:start w:val="5"/>
      <w:numFmt w:val="decimal"/>
      <w:lvlText w:val="%1."/>
      <w:lvlJc w:val="left"/>
      <w:pPr>
        <w:ind w:left="420" w:hanging="420"/>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7" w15:restartNumberingAfterBreak="0">
    <w:nsid w:val="66A05E07"/>
    <w:multiLevelType w:val="hybridMultilevel"/>
    <w:tmpl w:val="E6145378"/>
    <w:lvl w:ilvl="0" w:tplc="E66EB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B2315B"/>
    <w:multiLevelType w:val="hybridMultilevel"/>
    <w:tmpl w:val="45C4C16C"/>
    <w:lvl w:ilvl="0" w:tplc="DFF2E2D4">
      <w:start w:val="1"/>
      <w:numFmt w:val="bullet"/>
      <w:lvlText w:val="•"/>
      <w:lvlJc w:val="left"/>
      <w:pPr>
        <w:tabs>
          <w:tab w:val="num" w:pos="720"/>
        </w:tabs>
        <w:ind w:left="720" w:hanging="360"/>
      </w:pPr>
      <w:rPr>
        <w:rFonts w:ascii="Arial" w:hAnsi="Arial" w:hint="default"/>
      </w:rPr>
    </w:lvl>
    <w:lvl w:ilvl="1" w:tplc="A0DC8B48" w:tentative="1">
      <w:start w:val="1"/>
      <w:numFmt w:val="bullet"/>
      <w:lvlText w:val="•"/>
      <w:lvlJc w:val="left"/>
      <w:pPr>
        <w:tabs>
          <w:tab w:val="num" w:pos="1440"/>
        </w:tabs>
        <w:ind w:left="1440" w:hanging="360"/>
      </w:pPr>
      <w:rPr>
        <w:rFonts w:ascii="Arial" w:hAnsi="Arial" w:hint="default"/>
      </w:rPr>
    </w:lvl>
    <w:lvl w:ilvl="2" w:tplc="E758B05A" w:tentative="1">
      <w:start w:val="1"/>
      <w:numFmt w:val="bullet"/>
      <w:lvlText w:val="•"/>
      <w:lvlJc w:val="left"/>
      <w:pPr>
        <w:tabs>
          <w:tab w:val="num" w:pos="2160"/>
        </w:tabs>
        <w:ind w:left="2160" w:hanging="360"/>
      </w:pPr>
      <w:rPr>
        <w:rFonts w:ascii="Arial" w:hAnsi="Arial" w:hint="default"/>
      </w:rPr>
    </w:lvl>
    <w:lvl w:ilvl="3" w:tplc="FBB041AA" w:tentative="1">
      <w:start w:val="1"/>
      <w:numFmt w:val="bullet"/>
      <w:lvlText w:val="•"/>
      <w:lvlJc w:val="left"/>
      <w:pPr>
        <w:tabs>
          <w:tab w:val="num" w:pos="2880"/>
        </w:tabs>
        <w:ind w:left="2880" w:hanging="360"/>
      </w:pPr>
      <w:rPr>
        <w:rFonts w:ascii="Arial" w:hAnsi="Arial" w:hint="default"/>
      </w:rPr>
    </w:lvl>
    <w:lvl w:ilvl="4" w:tplc="A7BC4FDA" w:tentative="1">
      <w:start w:val="1"/>
      <w:numFmt w:val="bullet"/>
      <w:lvlText w:val="•"/>
      <w:lvlJc w:val="left"/>
      <w:pPr>
        <w:tabs>
          <w:tab w:val="num" w:pos="3600"/>
        </w:tabs>
        <w:ind w:left="3600" w:hanging="360"/>
      </w:pPr>
      <w:rPr>
        <w:rFonts w:ascii="Arial" w:hAnsi="Arial" w:hint="default"/>
      </w:rPr>
    </w:lvl>
    <w:lvl w:ilvl="5" w:tplc="D4C4E3D2" w:tentative="1">
      <w:start w:val="1"/>
      <w:numFmt w:val="bullet"/>
      <w:lvlText w:val="•"/>
      <w:lvlJc w:val="left"/>
      <w:pPr>
        <w:tabs>
          <w:tab w:val="num" w:pos="4320"/>
        </w:tabs>
        <w:ind w:left="4320" w:hanging="360"/>
      </w:pPr>
      <w:rPr>
        <w:rFonts w:ascii="Arial" w:hAnsi="Arial" w:hint="default"/>
      </w:rPr>
    </w:lvl>
    <w:lvl w:ilvl="6" w:tplc="8710E03E" w:tentative="1">
      <w:start w:val="1"/>
      <w:numFmt w:val="bullet"/>
      <w:lvlText w:val="•"/>
      <w:lvlJc w:val="left"/>
      <w:pPr>
        <w:tabs>
          <w:tab w:val="num" w:pos="5040"/>
        </w:tabs>
        <w:ind w:left="5040" w:hanging="360"/>
      </w:pPr>
      <w:rPr>
        <w:rFonts w:ascii="Arial" w:hAnsi="Arial" w:hint="default"/>
      </w:rPr>
    </w:lvl>
    <w:lvl w:ilvl="7" w:tplc="27F8E3BE" w:tentative="1">
      <w:start w:val="1"/>
      <w:numFmt w:val="bullet"/>
      <w:lvlText w:val="•"/>
      <w:lvlJc w:val="left"/>
      <w:pPr>
        <w:tabs>
          <w:tab w:val="num" w:pos="5760"/>
        </w:tabs>
        <w:ind w:left="5760" w:hanging="360"/>
      </w:pPr>
      <w:rPr>
        <w:rFonts w:ascii="Arial" w:hAnsi="Arial" w:hint="default"/>
      </w:rPr>
    </w:lvl>
    <w:lvl w:ilvl="8" w:tplc="6F904610">
      <w:numFmt w:val="bullet"/>
      <w:lvlText w:val="•"/>
      <w:lvlJc w:val="left"/>
      <w:pPr>
        <w:tabs>
          <w:tab w:val="num" w:pos="6480"/>
        </w:tabs>
        <w:ind w:left="6480" w:hanging="360"/>
      </w:pPr>
      <w:rPr>
        <w:rFonts w:ascii="Arial" w:hAnsi="Arial" w:hint="default"/>
      </w:rPr>
    </w:lvl>
  </w:abstractNum>
  <w:abstractNum w:abstractNumId="39" w15:restartNumberingAfterBreak="0">
    <w:nsid w:val="70AD702B"/>
    <w:multiLevelType w:val="hybridMultilevel"/>
    <w:tmpl w:val="CDACF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BF1C9F"/>
    <w:multiLevelType w:val="hybridMultilevel"/>
    <w:tmpl w:val="84CCF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9356D5"/>
    <w:multiLevelType w:val="hybridMultilevel"/>
    <w:tmpl w:val="29C0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D0B96"/>
    <w:multiLevelType w:val="hybridMultilevel"/>
    <w:tmpl w:val="7A487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8A2F03"/>
    <w:multiLevelType w:val="hybridMultilevel"/>
    <w:tmpl w:val="69A42A1A"/>
    <w:lvl w:ilvl="0" w:tplc="44502456">
      <w:start w:val="1"/>
      <w:numFmt w:val="bullet"/>
      <w:lvlText w:val="­"/>
      <w:lvlJc w:val="left"/>
      <w:pPr>
        <w:ind w:left="1060" w:hanging="360"/>
      </w:pPr>
      <w:rPr>
        <w:rFonts w:ascii="Courier New" w:hAnsi="Courier New" w:hint="default"/>
      </w:rPr>
    </w:lvl>
    <w:lvl w:ilvl="1" w:tplc="04190003">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1"/>
  </w:num>
  <w:num w:numId="2">
    <w:abstractNumId w:val="1"/>
    <w:lvlOverride w:ilvl="0">
      <w:startOverride w:val="1"/>
    </w:lvlOverride>
  </w:num>
  <w:num w:numId="3">
    <w:abstractNumId w:val="19"/>
  </w:num>
  <w:num w:numId="4">
    <w:abstractNumId w:val="39"/>
  </w:num>
  <w:num w:numId="5">
    <w:abstractNumId w:val="18"/>
  </w:num>
  <w:num w:numId="6">
    <w:abstractNumId w:val="16"/>
  </w:num>
  <w:num w:numId="7">
    <w:abstractNumId w:val="11"/>
  </w:num>
  <w:num w:numId="8">
    <w:abstractNumId w:val="17"/>
  </w:num>
  <w:num w:numId="9">
    <w:abstractNumId w:val="34"/>
  </w:num>
  <w:num w:numId="10">
    <w:abstractNumId w:val="42"/>
  </w:num>
  <w:num w:numId="11">
    <w:abstractNumId w:val="24"/>
  </w:num>
  <w:num w:numId="12">
    <w:abstractNumId w:val="14"/>
  </w:num>
  <w:num w:numId="13">
    <w:abstractNumId w:val="12"/>
  </w:num>
  <w:num w:numId="14">
    <w:abstractNumId w:val="20"/>
  </w:num>
  <w:num w:numId="15">
    <w:abstractNumId w:val="30"/>
  </w:num>
  <w:num w:numId="16">
    <w:abstractNumId w:val="41"/>
  </w:num>
  <w:num w:numId="17">
    <w:abstractNumId w:val="40"/>
  </w:num>
  <w:num w:numId="18">
    <w:abstractNumId w:val="25"/>
  </w:num>
  <w:num w:numId="19">
    <w:abstractNumId w:val="6"/>
  </w:num>
  <w:num w:numId="20">
    <w:abstractNumId w:val="2"/>
  </w:num>
  <w:num w:numId="21">
    <w:abstractNumId w:val="22"/>
  </w:num>
  <w:num w:numId="22">
    <w:abstractNumId w:val="28"/>
  </w:num>
  <w:num w:numId="23">
    <w:abstractNumId w:val="43"/>
  </w:num>
  <w:num w:numId="24">
    <w:abstractNumId w:val="36"/>
  </w:num>
  <w:num w:numId="25">
    <w:abstractNumId w:val="15"/>
  </w:num>
  <w:num w:numId="26">
    <w:abstractNumId w:val="10"/>
  </w:num>
  <w:num w:numId="27">
    <w:abstractNumId w:val="10"/>
  </w:num>
  <w:num w:numId="28">
    <w:abstractNumId w:val="10"/>
  </w:num>
  <w:num w:numId="29">
    <w:abstractNumId w:val="37"/>
  </w:num>
  <w:num w:numId="30">
    <w:abstractNumId w:val="9"/>
  </w:num>
  <w:num w:numId="31">
    <w:abstractNumId w:val="38"/>
  </w:num>
  <w:num w:numId="32">
    <w:abstractNumId w:val="31"/>
  </w:num>
  <w:num w:numId="33">
    <w:abstractNumId w:val="33"/>
  </w:num>
  <w:num w:numId="34">
    <w:abstractNumId w:val="29"/>
  </w:num>
  <w:num w:numId="35">
    <w:abstractNumId w:val="13"/>
  </w:num>
  <w:num w:numId="36">
    <w:abstractNumId w:val="26"/>
  </w:num>
  <w:num w:numId="37">
    <w:abstractNumId w:val="4"/>
  </w:num>
  <w:num w:numId="38">
    <w:abstractNumId w:val="5"/>
  </w:num>
  <w:num w:numId="39">
    <w:abstractNumId w:val="0"/>
  </w:num>
  <w:num w:numId="40">
    <w:abstractNumId w:val="7"/>
  </w:num>
  <w:num w:numId="41">
    <w:abstractNumId w:val="27"/>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3"/>
  </w:num>
  <w:num w:numId="45">
    <w:abstractNumId w:val="3"/>
  </w:num>
  <w:num w:numId="46">
    <w:abstractNumId w:val="10"/>
  </w:num>
  <w:num w:numId="47">
    <w:abstractNumId w:val="35"/>
  </w:num>
  <w:num w:numId="4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340"/>
  <w:autoHyphenation/>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1D"/>
    <w:rsid w:val="00000B95"/>
    <w:rsid w:val="00002B37"/>
    <w:rsid w:val="0000585B"/>
    <w:rsid w:val="0000661E"/>
    <w:rsid w:val="000072B4"/>
    <w:rsid w:val="00010840"/>
    <w:rsid w:val="00011717"/>
    <w:rsid w:val="00011A27"/>
    <w:rsid w:val="00011B77"/>
    <w:rsid w:val="00011FDB"/>
    <w:rsid w:val="0001265D"/>
    <w:rsid w:val="00012682"/>
    <w:rsid w:val="000145C8"/>
    <w:rsid w:val="0001501D"/>
    <w:rsid w:val="000158AA"/>
    <w:rsid w:val="00015AFF"/>
    <w:rsid w:val="00015E0A"/>
    <w:rsid w:val="000166F5"/>
    <w:rsid w:val="00017727"/>
    <w:rsid w:val="00020605"/>
    <w:rsid w:val="0002102B"/>
    <w:rsid w:val="0002243F"/>
    <w:rsid w:val="0002385D"/>
    <w:rsid w:val="00025751"/>
    <w:rsid w:val="000263F0"/>
    <w:rsid w:val="0002673A"/>
    <w:rsid w:val="000310E5"/>
    <w:rsid w:val="000314C3"/>
    <w:rsid w:val="00031730"/>
    <w:rsid w:val="00031A57"/>
    <w:rsid w:val="000326CF"/>
    <w:rsid w:val="00032B1D"/>
    <w:rsid w:val="00033E9B"/>
    <w:rsid w:val="0003597E"/>
    <w:rsid w:val="00036BFF"/>
    <w:rsid w:val="00036EA4"/>
    <w:rsid w:val="000370B5"/>
    <w:rsid w:val="000413CA"/>
    <w:rsid w:val="000423BB"/>
    <w:rsid w:val="00042570"/>
    <w:rsid w:val="00042A97"/>
    <w:rsid w:val="00043E68"/>
    <w:rsid w:val="00044A03"/>
    <w:rsid w:val="00051376"/>
    <w:rsid w:val="000535A6"/>
    <w:rsid w:val="00053DA3"/>
    <w:rsid w:val="00054CC3"/>
    <w:rsid w:val="00060FC1"/>
    <w:rsid w:val="000625FD"/>
    <w:rsid w:val="00063329"/>
    <w:rsid w:val="00064D4D"/>
    <w:rsid w:val="000653C2"/>
    <w:rsid w:val="000660E7"/>
    <w:rsid w:val="000668E9"/>
    <w:rsid w:val="00066FFE"/>
    <w:rsid w:val="00067641"/>
    <w:rsid w:val="0007200C"/>
    <w:rsid w:val="0007294B"/>
    <w:rsid w:val="00073879"/>
    <w:rsid w:val="000738A6"/>
    <w:rsid w:val="00073BAC"/>
    <w:rsid w:val="00076F95"/>
    <w:rsid w:val="000774BF"/>
    <w:rsid w:val="000841FA"/>
    <w:rsid w:val="0008528E"/>
    <w:rsid w:val="0008589B"/>
    <w:rsid w:val="000868AE"/>
    <w:rsid w:val="0008730B"/>
    <w:rsid w:val="000874B3"/>
    <w:rsid w:val="000879C0"/>
    <w:rsid w:val="00090EB6"/>
    <w:rsid w:val="00091654"/>
    <w:rsid w:val="000954A4"/>
    <w:rsid w:val="0009666E"/>
    <w:rsid w:val="00097F6A"/>
    <w:rsid w:val="000A0322"/>
    <w:rsid w:val="000A0A68"/>
    <w:rsid w:val="000A2F7B"/>
    <w:rsid w:val="000A3741"/>
    <w:rsid w:val="000A4D52"/>
    <w:rsid w:val="000A51F7"/>
    <w:rsid w:val="000B0376"/>
    <w:rsid w:val="000B0902"/>
    <w:rsid w:val="000B1CAF"/>
    <w:rsid w:val="000B2757"/>
    <w:rsid w:val="000B2D37"/>
    <w:rsid w:val="000B3C1F"/>
    <w:rsid w:val="000B5152"/>
    <w:rsid w:val="000B5265"/>
    <w:rsid w:val="000B5531"/>
    <w:rsid w:val="000B63CD"/>
    <w:rsid w:val="000B6B14"/>
    <w:rsid w:val="000B73E5"/>
    <w:rsid w:val="000B7997"/>
    <w:rsid w:val="000C1032"/>
    <w:rsid w:val="000C13D1"/>
    <w:rsid w:val="000C31BB"/>
    <w:rsid w:val="000C3F4E"/>
    <w:rsid w:val="000C46A9"/>
    <w:rsid w:val="000C5AAF"/>
    <w:rsid w:val="000C6CBD"/>
    <w:rsid w:val="000C7D6F"/>
    <w:rsid w:val="000D0D39"/>
    <w:rsid w:val="000D0E16"/>
    <w:rsid w:val="000D20F6"/>
    <w:rsid w:val="000D3574"/>
    <w:rsid w:val="000D37FD"/>
    <w:rsid w:val="000D4947"/>
    <w:rsid w:val="000D5456"/>
    <w:rsid w:val="000D58BA"/>
    <w:rsid w:val="000D6108"/>
    <w:rsid w:val="000D6400"/>
    <w:rsid w:val="000E20D6"/>
    <w:rsid w:val="000E24C6"/>
    <w:rsid w:val="000E3C04"/>
    <w:rsid w:val="000E3CC0"/>
    <w:rsid w:val="000E5103"/>
    <w:rsid w:val="000E6019"/>
    <w:rsid w:val="000E63DE"/>
    <w:rsid w:val="000E64D4"/>
    <w:rsid w:val="000E6B16"/>
    <w:rsid w:val="000E70B7"/>
    <w:rsid w:val="000F0D9D"/>
    <w:rsid w:val="000F143D"/>
    <w:rsid w:val="000F1B0A"/>
    <w:rsid w:val="000F1CC8"/>
    <w:rsid w:val="000F28E4"/>
    <w:rsid w:val="000F300A"/>
    <w:rsid w:val="000F3D6E"/>
    <w:rsid w:val="000F4862"/>
    <w:rsid w:val="000F66A9"/>
    <w:rsid w:val="000F6C98"/>
    <w:rsid w:val="000F7062"/>
    <w:rsid w:val="00101451"/>
    <w:rsid w:val="00101AF3"/>
    <w:rsid w:val="00101AF6"/>
    <w:rsid w:val="001022DC"/>
    <w:rsid w:val="00102C3E"/>
    <w:rsid w:val="001032D8"/>
    <w:rsid w:val="0010432A"/>
    <w:rsid w:val="00104DC9"/>
    <w:rsid w:val="00106C6F"/>
    <w:rsid w:val="00106E57"/>
    <w:rsid w:val="0010798C"/>
    <w:rsid w:val="00110A75"/>
    <w:rsid w:val="001118F1"/>
    <w:rsid w:val="00112729"/>
    <w:rsid w:val="00112997"/>
    <w:rsid w:val="00112DEE"/>
    <w:rsid w:val="00114E53"/>
    <w:rsid w:val="0011516C"/>
    <w:rsid w:val="001154E0"/>
    <w:rsid w:val="00116075"/>
    <w:rsid w:val="00116179"/>
    <w:rsid w:val="00117978"/>
    <w:rsid w:val="00120BC8"/>
    <w:rsid w:val="00120F38"/>
    <w:rsid w:val="00121FA2"/>
    <w:rsid w:val="00122270"/>
    <w:rsid w:val="00123E01"/>
    <w:rsid w:val="001242A9"/>
    <w:rsid w:val="00126793"/>
    <w:rsid w:val="00127ED9"/>
    <w:rsid w:val="00130FB9"/>
    <w:rsid w:val="00131416"/>
    <w:rsid w:val="00132AD0"/>
    <w:rsid w:val="0013306C"/>
    <w:rsid w:val="00133958"/>
    <w:rsid w:val="00134BAE"/>
    <w:rsid w:val="00134F76"/>
    <w:rsid w:val="001354D5"/>
    <w:rsid w:val="001357BB"/>
    <w:rsid w:val="0013583D"/>
    <w:rsid w:val="00135FA5"/>
    <w:rsid w:val="00136454"/>
    <w:rsid w:val="00136630"/>
    <w:rsid w:val="00137A3C"/>
    <w:rsid w:val="00137AAE"/>
    <w:rsid w:val="00143E37"/>
    <w:rsid w:val="0014483A"/>
    <w:rsid w:val="00145A50"/>
    <w:rsid w:val="001461C0"/>
    <w:rsid w:val="00146674"/>
    <w:rsid w:val="00146848"/>
    <w:rsid w:val="0014783F"/>
    <w:rsid w:val="00147D0B"/>
    <w:rsid w:val="00151C5E"/>
    <w:rsid w:val="001523BD"/>
    <w:rsid w:val="00152C68"/>
    <w:rsid w:val="00153710"/>
    <w:rsid w:val="00155EAB"/>
    <w:rsid w:val="00156861"/>
    <w:rsid w:val="001572F1"/>
    <w:rsid w:val="0015736F"/>
    <w:rsid w:val="00157527"/>
    <w:rsid w:val="00157C4C"/>
    <w:rsid w:val="00157C70"/>
    <w:rsid w:val="00161F83"/>
    <w:rsid w:val="0016282E"/>
    <w:rsid w:val="00164D62"/>
    <w:rsid w:val="00165C1D"/>
    <w:rsid w:val="00166630"/>
    <w:rsid w:val="001710F2"/>
    <w:rsid w:val="00172F3B"/>
    <w:rsid w:val="00173B61"/>
    <w:rsid w:val="00173EB9"/>
    <w:rsid w:val="00174443"/>
    <w:rsid w:val="00176EE7"/>
    <w:rsid w:val="001804B0"/>
    <w:rsid w:val="00182BAA"/>
    <w:rsid w:val="001831CC"/>
    <w:rsid w:val="00183252"/>
    <w:rsid w:val="00183ECF"/>
    <w:rsid w:val="0018528B"/>
    <w:rsid w:val="00185780"/>
    <w:rsid w:val="00186873"/>
    <w:rsid w:val="001872B3"/>
    <w:rsid w:val="001875DD"/>
    <w:rsid w:val="00190DDC"/>
    <w:rsid w:val="0019106B"/>
    <w:rsid w:val="0019198C"/>
    <w:rsid w:val="00191D21"/>
    <w:rsid w:val="00193678"/>
    <w:rsid w:val="00193798"/>
    <w:rsid w:val="00196F77"/>
    <w:rsid w:val="00197F3B"/>
    <w:rsid w:val="001A1050"/>
    <w:rsid w:val="001A14EC"/>
    <w:rsid w:val="001A2CDA"/>
    <w:rsid w:val="001A339C"/>
    <w:rsid w:val="001A35D1"/>
    <w:rsid w:val="001A46F7"/>
    <w:rsid w:val="001A4C70"/>
    <w:rsid w:val="001A5F45"/>
    <w:rsid w:val="001A6E93"/>
    <w:rsid w:val="001B04DC"/>
    <w:rsid w:val="001B2695"/>
    <w:rsid w:val="001B3715"/>
    <w:rsid w:val="001B3F95"/>
    <w:rsid w:val="001B424E"/>
    <w:rsid w:val="001B6119"/>
    <w:rsid w:val="001B63DE"/>
    <w:rsid w:val="001B68EC"/>
    <w:rsid w:val="001C0505"/>
    <w:rsid w:val="001C0BCD"/>
    <w:rsid w:val="001C11BF"/>
    <w:rsid w:val="001C18F4"/>
    <w:rsid w:val="001C58B0"/>
    <w:rsid w:val="001C68D3"/>
    <w:rsid w:val="001C7442"/>
    <w:rsid w:val="001D187A"/>
    <w:rsid w:val="001D349E"/>
    <w:rsid w:val="001D4FB0"/>
    <w:rsid w:val="001D5EAB"/>
    <w:rsid w:val="001D6050"/>
    <w:rsid w:val="001D780A"/>
    <w:rsid w:val="001D7A36"/>
    <w:rsid w:val="001E0D95"/>
    <w:rsid w:val="001E14E0"/>
    <w:rsid w:val="001E15E1"/>
    <w:rsid w:val="001E291F"/>
    <w:rsid w:val="001E2E5C"/>
    <w:rsid w:val="001E3913"/>
    <w:rsid w:val="001E6023"/>
    <w:rsid w:val="001E7782"/>
    <w:rsid w:val="001E7D24"/>
    <w:rsid w:val="001E7DC1"/>
    <w:rsid w:val="001F163D"/>
    <w:rsid w:val="001F2212"/>
    <w:rsid w:val="001F48BE"/>
    <w:rsid w:val="001F59D1"/>
    <w:rsid w:val="001F5B5F"/>
    <w:rsid w:val="001F62A8"/>
    <w:rsid w:val="001F68CA"/>
    <w:rsid w:val="001F7A21"/>
    <w:rsid w:val="001F7C25"/>
    <w:rsid w:val="00206384"/>
    <w:rsid w:val="00206410"/>
    <w:rsid w:val="002071BC"/>
    <w:rsid w:val="002101E4"/>
    <w:rsid w:val="00210D8B"/>
    <w:rsid w:val="00211B30"/>
    <w:rsid w:val="00211BA1"/>
    <w:rsid w:val="002124F7"/>
    <w:rsid w:val="00217D07"/>
    <w:rsid w:val="00220B2F"/>
    <w:rsid w:val="00222F3F"/>
    <w:rsid w:val="00223596"/>
    <w:rsid w:val="00223949"/>
    <w:rsid w:val="0022429C"/>
    <w:rsid w:val="0022462C"/>
    <w:rsid w:val="0022477C"/>
    <w:rsid w:val="00225C0A"/>
    <w:rsid w:val="00227009"/>
    <w:rsid w:val="00230BC0"/>
    <w:rsid w:val="00231852"/>
    <w:rsid w:val="00233441"/>
    <w:rsid w:val="002337F8"/>
    <w:rsid w:val="00233A51"/>
    <w:rsid w:val="0023417C"/>
    <w:rsid w:val="00234674"/>
    <w:rsid w:val="002347A4"/>
    <w:rsid w:val="0023480D"/>
    <w:rsid w:val="002348C5"/>
    <w:rsid w:val="00241167"/>
    <w:rsid w:val="00241BA0"/>
    <w:rsid w:val="00241DF6"/>
    <w:rsid w:val="00242291"/>
    <w:rsid w:val="00242365"/>
    <w:rsid w:val="00242C8C"/>
    <w:rsid w:val="00242CD7"/>
    <w:rsid w:val="00244971"/>
    <w:rsid w:val="0024695E"/>
    <w:rsid w:val="00247345"/>
    <w:rsid w:val="00247D06"/>
    <w:rsid w:val="0025039B"/>
    <w:rsid w:val="00251CF6"/>
    <w:rsid w:val="00252323"/>
    <w:rsid w:val="00253235"/>
    <w:rsid w:val="0025455F"/>
    <w:rsid w:val="00256E89"/>
    <w:rsid w:val="00256F88"/>
    <w:rsid w:val="00257A4C"/>
    <w:rsid w:val="00257F7B"/>
    <w:rsid w:val="0026004E"/>
    <w:rsid w:val="00260B56"/>
    <w:rsid w:val="00260F41"/>
    <w:rsid w:val="0026189F"/>
    <w:rsid w:val="0026232D"/>
    <w:rsid w:val="002630A8"/>
    <w:rsid w:val="00263863"/>
    <w:rsid w:val="00263870"/>
    <w:rsid w:val="0026417A"/>
    <w:rsid w:val="0026462C"/>
    <w:rsid w:val="00264BBB"/>
    <w:rsid w:val="00265885"/>
    <w:rsid w:val="00265DA8"/>
    <w:rsid w:val="00266647"/>
    <w:rsid w:val="002676B3"/>
    <w:rsid w:val="00267C4A"/>
    <w:rsid w:val="00271BF9"/>
    <w:rsid w:val="0027229B"/>
    <w:rsid w:val="00272385"/>
    <w:rsid w:val="002731D8"/>
    <w:rsid w:val="00273955"/>
    <w:rsid w:val="0027406D"/>
    <w:rsid w:val="00274584"/>
    <w:rsid w:val="00275375"/>
    <w:rsid w:val="002753AB"/>
    <w:rsid w:val="00275544"/>
    <w:rsid w:val="002804B4"/>
    <w:rsid w:val="00280ED0"/>
    <w:rsid w:val="0028162B"/>
    <w:rsid w:val="00281EF8"/>
    <w:rsid w:val="00283667"/>
    <w:rsid w:val="00284416"/>
    <w:rsid w:val="0028547C"/>
    <w:rsid w:val="00285663"/>
    <w:rsid w:val="00285CE1"/>
    <w:rsid w:val="00286824"/>
    <w:rsid w:val="00287CDD"/>
    <w:rsid w:val="0029511E"/>
    <w:rsid w:val="00295F9A"/>
    <w:rsid w:val="00297944"/>
    <w:rsid w:val="002A075B"/>
    <w:rsid w:val="002A186A"/>
    <w:rsid w:val="002A215D"/>
    <w:rsid w:val="002A2809"/>
    <w:rsid w:val="002A3FCB"/>
    <w:rsid w:val="002A4E1E"/>
    <w:rsid w:val="002A552F"/>
    <w:rsid w:val="002A69F8"/>
    <w:rsid w:val="002A6BAB"/>
    <w:rsid w:val="002A6C37"/>
    <w:rsid w:val="002A7530"/>
    <w:rsid w:val="002B01FA"/>
    <w:rsid w:val="002B2066"/>
    <w:rsid w:val="002B2A10"/>
    <w:rsid w:val="002B2C21"/>
    <w:rsid w:val="002B39CF"/>
    <w:rsid w:val="002B5140"/>
    <w:rsid w:val="002B5D0A"/>
    <w:rsid w:val="002B69E6"/>
    <w:rsid w:val="002B6E74"/>
    <w:rsid w:val="002B7908"/>
    <w:rsid w:val="002C1EC7"/>
    <w:rsid w:val="002C29AF"/>
    <w:rsid w:val="002C2C78"/>
    <w:rsid w:val="002C34DD"/>
    <w:rsid w:val="002C3F11"/>
    <w:rsid w:val="002C4087"/>
    <w:rsid w:val="002C5BA0"/>
    <w:rsid w:val="002C6AB3"/>
    <w:rsid w:val="002D1778"/>
    <w:rsid w:val="002D3D7F"/>
    <w:rsid w:val="002D4D39"/>
    <w:rsid w:val="002D673F"/>
    <w:rsid w:val="002D719A"/>
    <w:rsid w:val="002D787A"/>
    <w:rsid w:val="002D7882"/>
    <w:rsid w:val="002D7AC1"/>
    <w:rsid w:val="002D7F1E"/>
    <w:rsid w:val="002E0E18"/>
    <w:rsid w:val="002E1F9B"/>
    <w:rsid w:val="002E5200"/>
    <w:rsid w:val="002E57EF"/>
    <w:rsid w:val="002E6E1F"/>
    <w:rsid w:val="002E6FE1"/>
    <w:rsid w:val="002E7811"/>
    <w:rsid w:val="002E793B"/>
    <w:rsid w:val="002E7C6E"/>
    <w:rsid w:val="002E7D7D"/>
    <w:rsid w:val="002F29EC"/>
    <w:rsid w:val="002F45CC"/>
    <w:rsid w:val="002F5D03"/>
    <w:rsid w:val="002F5EE0"/>
    <w:rsid w:val="002F665D"/>
    <w:rsid w:val="002F68C5"/>
    <w:rsid w:val="002F7689"/>
    <w:rsid w:val="002F79FE"/>
    <w:rsid w:val="002F7A6B"/>
    <w:rsid w:val="002F7D08"/>
    <w:rsid w:val="0030291A"/>
    <w:rsid w:val="0030295E"/>
    <w:rsid w:val="003029AE"/>
    <w:rsid w:val="00302C1C"/>
    <w:rsid w:val="00303253"/>
    <w:rsid w:val="00304107"/>
    <w:rsid w:val="0030411E"/>
    <w:rsid w:val="003046E9"/>
    <w:rsid w:val="003050F7"/>
    <w:rsid w:val="00305B64"/>
    <w:rsid w:val="00305D30"/>
    <w:rsid w:val="00307062"/>
    <w:rsid w:val="00310512"/>
    <w:rsid w:val="00310962"/>
    <w:rsid w:val="003109C1"/>
    <w:rsid w:val="00310A5A"/>
    <w:rsid w:val="00310BE4"/>
    <w:rsid w:val="003118CA"/>
    <w:rsid w:val="00311B9D"/>
    <w:rsid w:val="00311BA7"/>
    <w:rsid w:val="003148C3"/>
    <w:rsid w:val="00315272"/>
    <w:rsid w:val="003153D1"/>
    <w:rsid w:val="00315E7B"/>
    <w:rsid w:val="0031757F"/>
    <w:rsid w:val="00317711"/>
    <w:rsid w:val="00321086"/>
    <w:rsid w:val="0032168D"/>
    <w:rsid w:val="00321F2D"/>
    <w:rsid w:val="003233FD"/>
    <w:rsid w:val="003243EF"/>
    <w:rsid w:val="00324BF3"/>
    <w:rsid w:val="0032664E"/>
    <w:rsid w:val="00327B21"/>
    <w:rsid w:val="00331D0B"/>
    <w:rsid w:val="003347D3"/>
    <w:rsid w:val="00335CEE"/>
    <w:rsid w:val="00335ECC"/>
    <w:rsid w:val="003361B4"/>
    <w:rsid w:val="00340D47"/>
    <w:rsid w:val="00341014"/>
    <w:rsid w:val="0034148A"/>
    <w:rsid w:val="00342E88"/>
    <w:rsid w:val="00344310"/>
    <w:rsid w:val="00344ABE"/>
    <w:rsid w:val="00346D08"/>
    <w:rsid w:val="00346DC9"/>
    <w:rsid w:val="003510AB"/>
    <w:rsid w:val="00354C5F"/>
    <w:rsid w:val="0035629D"/>
    <w:rsid w:val="00356BDE"/>
    <w:rsid w:val="0035750F"/>
    <w:rsid w:val="00360DD6"/>
    <w:rsid w:val="003619B9"/>
    <w:rsid w:val="003640D7"/>
    <w:rsid w:val="003648A6"/>
    <w:rsid w:val="003662B3"/>
    <w:rsid w:val="00366F0A"/>
    <w:rsid w:val="0037011E"/>
    <w:rsid w:val="003701D4"/>
    <w:rsid w:val="0037076F"/>
    <w:rsid w:val="00371384"/>
    <w:rsid w:val="003718AA"/>
    <w:rsid w:val="00371A14"/>
    <w:rsid w:val="00371D74"/>
    <w:rsid w:val="003721C3"/>
    <w:rsid w:val="0037245D"/>
    <w:rsid w:val="0037274C"/>
    <w:rsid w:val="0037374D"/>
    <w:rsid w:val="00373D4A"/>
    <w:rsid w:val="00374ED8"/>
    <w:rsid w:val="00376D30"/>
    <w:rsid w:val="003813E9"/>
    <w:rsid w:val="00381E88"/>
    <w:rsid w:val="003830BC"/>
    <w:rsid w:val="003841DF"/>
    <w:rsid w:val="00384618"/>
    <w:rsid w:val="003846D6"/>
    <w:rsid w:val="00385F3A"/>
    <w:rsid w:val="003865FF"/>
    <w:rsid w:val="003877AE"/>
    <w:rsid w:val="003901F3"/>
    <w:rsid w:val="00391C58"/>
    <w:rsid w:val="00393692"/>
    <w:rsid w:val="00395572"/>
    <w:rsid w:val="003955E7"/>
    <w:rsid w:val="003957B5"/>
    <w:rsid w:val="00397292"/>
    <w:rsid w:val="003974D0"/>
    <w:rsid w:val="00397CDD"/>
    <w:rsid w:val="003A0F8F"/>
    <w:rsid w:val="003A2836"/>
    <w:rsid w:val="003A3661"/>
    <w:rsid w:val="003A4CC2"/>
    <w:rsid w:val="003A4FBE"/>
    <w:rsid w:val="003A51E0"/>
    <w:rsid w:val="003A59A8"/>
    <w:rsid w:val="003A6C78"/>
    <w:rsid w:val="003A6DD4"/>
    <w:rsid w:val="003A7453"/>
    <w:rsid w:val="003B10A3"/>
    <w:rsid w:val="003B2A10"/>
    <w:rsid w:val="003B3860"/>
    <w:rsid w:val="003B3FBF"/>
    <w:rsid w:val="003B4D90"/>
    <w:rsid w:val="003B53F9"/>
    <w:rsid w:val="003B57F8"/>
    <w:rsid w:val="003B6C03"/>
    <w:rsid w:val="003C2631"/>
    <w:rsid w:val="003C7EE7"/>
    <w:rsid w:val="003C7F6D"/>
    <w:rsid w:val="003D007C"/>
    <w:rsid w:val="003D02F7"/>
    <w:rsid w:val="003D08DB"/>
    <w:rsid w:val="003D1076"/>
    <w:rsid w:val="003D1CC1"/>
    <w:rsid w:val="003D30C7"/>
    <w:rsid w:val="003D36C7"/>
    <w:rsid w:val="003D4BD4"/>
    <w:rsid w:val="003D4D75"/>
    <w:rsid w:val="003D5EF9"/>
    <w:rsid w:val="003D5FF4"/>
    <w:rsid w:val="003D618C"/>
    <w:rsid w:val="003D72FA"/>
    <w:rsid w:val="003D7A51"/>
    <w:rsid w:val="003E126F"/>
    <w:rsid w:val="003E1CA8"/>
    <w:rsid w:val="003E1ED3"/>
    <w:rsid w:val="003E29E2"/>
    <w:rsid w:val="003E3F2B"/>
    <w:rsid w:val="003E4229"/>
    <w:rsid w:val="003E735B"/>
    <w:rsid w:val="003E77FB"/>
    <w:rsid w:val="003F098B"/>
    <w:rsid w:val="003F11B5"/>
    <w:rsid w:val="003F1D09"/>
    <w:rsid w:val="003F3437"/>
    <w:rsid w:val="003F36B3"/>
    <w:rsid w:val="003F5796"/>
    <w:rsid w:val="003F58AC"/>
    <w:rsid w:val="003F5922"/>
    <w:rsid w:val="003F60F5"/>
    <w:rsid w:val="003F6C58"/>
    <w:rsid w:val="003F6F1B"/>
    <w:rsid w:val="003F7BA9"/>
    <w:rsid w:val="003F7D80"/>
    <w:rsid w:val="00400BCA"/>
    <w:rsid w:val="00401A34"/>
    <w:rsid w:val="0040221F"/>
    <w:rsid w:val="00402B87"/>
    <w:rsid w:val="004031A3"/>
    <w:rsid w:val="00403F7D"/>
    <w:rsid w:val="0040417F"/>
    <w:rsid w:val="004063A9"/>
    <w:rsid w:val="00407693"/>
    <w:rsid w:val="00411F9B"/>
    <w:rsid w:val="00412CB2"/>
    <w:rsid w:val="00413069"/>
    <w:rsid w:val="0041326E"/>
    <w:rsid w:val="0041363B"/>
    <w:rsid w:val="004141D5"/>
    <w:rsid w:val="004149FB"/>
    <w:rsid w:val="00414B7D"/>
    <w:rsid w:val="0041670B"/>
    <w:rsid w:val="004173F7"/>
    <w:rsid w:val="00417ABA"/>
    <w:rsid w:val="00417BB1"/>
    <w:rsid w:val="00420157"/>
    <w:rsid w:val="00420880"/>
    <w:rsid w:val="004211A4"/>
    <w:rsid w:val="004211B2"/>
    <w:rsid w:val="00422E00"/>
    <w:rsid w:val="00423974"/>
    <w:rsid w:val="00423A66"/>
    <w:rsid w:val="004240C3"/>
    <w:rsid w:val="0042449B"/>
    <w:rsid w:val="00424CDD"/>
    <w:rsid w:val="00424F8B"/>
    <w:rsid w:val="00425E53"/>
    <w:rsid w:val="00425EDC"/>
    <w:rsid w:val="00425FBB"/>
    <w:rsid w:val="00426B71"/>
    <w:rsid w:val="00427247"/>
    <w:rsid w:val="00427F96"/>
    <w:rsid w:val="00430084"/>
    <w:rsid w:val="00430776"/>
    <w:rsid w:val="00430A0B"/>
    <w:rsid w:val="0043229E"/>
    <w:rsid w:val="00432996"/>
    <w:rsid w:val="00432EDC"/>
    <w:rsid w:val="004342A6"/>
    <w:rsid w:val="00434AF6"/>
    <w:rsid w:val="00434C6F"/>
    <w:rsid w:val="004351FB"/>
    <w:rsid w:val="00435662"/>
    <w:rsid w:val="0043684B"/>
    <w:rsid w:val="0044042E"/>
    <w:rsid w:val="004404C7"/>
    <w:rsid w:val="004408D5"/>
    <w:rsid w:val="00440CC6"/>
    <w:rsid w:val="0044156C"/>
    <w:rsid w:val="00441C34"/>
    <w:rsid w:val="00441C90"/>
    <w:rsid w:val="00442405"/>
    <w:rsid w:val="00443811"/>
    <w:rsid w:val="00444ECB"/>
    <w:rsid w:val="00445443"/>
    <w:rsid w:val="00451E51"/>
    <w:rsid w:val="00452A99"/>
    <w:rsid w:val="00453B7B"/>
    <w:rsid w:val="00453F6E"/>
    <w:rsid w:val="00457E37"/>
    <w:rsid w:val="00460678"/>
    <w:rsid w:val="00461143"/>
    <w:rsid w:val="00461A0F"/>
    <w:rsid w:val="00461AC8"/>
    <w:rsid w:val="0046271C"/>
    <w:rsid w:val="00462CC3"/>
    <w:rsid w:val="00464358"/>
    <w:rsid w:val="00464501"/>
    <w:rsid w:val="00465607"/>
    <w:rsid w:val="00466F23"/>
    <w:rsid w:val="0047009E"/>
    <w:rsid w:val="00471D5C"/>
    <w:rsid w:val="00472032"/>
    <w:rsid w:val="0047266A"/>
    <w:rsid w:val="00472E6F"/>
    <w:rsid w:val="0047351C"/>
    <w:rsid w:val="00474B8B"/>
    <w:rsid w:val="00475EBA"/>
    <w:rsid w:val="00477B89"/>
    <w:rsid w:val="00482AF2"/>
    <w:rsid w:val="00483210"/>
    <w:rsid w:val="00483382"/>
    <w:rsid w:val="00486591"/>
    <w:rsid w:val="00486DAA"/>
    <w:rsid w:val="00486F75"/>
    <w:rsid w:val="00490DC0"/>
    <w:rsid w:val="00491856"/>
    <w:rsid w:val="00491D71"/>
    <w:rsid w:val="00492BB1"/>
    <w:rsid w:val="00493C69"/>
    <w:rsid w:val="00494BD2"/>
    <w:rsid w:val="004954E4"/>
    <w:rsid w:val="0049612A"/>
    <w:rsid w:val="004961B5"/>
    <w:rsid w:val="00497245"/>
    <w:rsid w:val="00497C34"/>
    <w:rsid w:val="004A169C"/>
    <w:rsid w:val="004A1794"/>
    <w:rsid w:val="004A2E2D"/>
    <w:rsid w:val="004A315E"/>
    <w:rsid w:val="004A3EE7"/>
    <w:rsid w:val="004A5AB4"/>
    <w:rsid w:val="004A6141"/>
    <w:rsid w:val="004A792B"/>
    <w:rsid w:val="004A7B3C"/>
    <w:rsid w:val="004B08E3"/>
    <w:rsid w:val="004B09C6"/>
    <w:rsid w:val="004B10B5"/>
    <w:rsid w:val="004B12C5"/>
    <w:rsid w:val="004B198C"/>
    <w:rsid w:val="004B1A48"/>
    <w:rsid w:val="004B1A92"/>
    <w:rsid w:val="004B3EBC"/>
    <w:rsid w:val="004B45C2"/>
    <w:rsid w:val="004B4D73"/>
    <w:rsid w:val="004B501C"/>
    <w:rsid w:val="004B5EA7"/>
    <w:rsid w:val="004B6281"/>
    <w:rsid w:val="004B6C50"/>
    <w:rsid w:val="004C1689"/>
    <w:rsid w:val="004C2BAE"/>
    <w:rsid w:val="004C3B73"/>
    <w:rsid w:val="004C4E67"/>
    <w:rsid w:val="004C5475"/>
    <w:rsid w:val="004C7B5D"/>
    <w:rsid w:val="004D016B"/>
    <w:rsid w:val="004D0842"/>
    <w:rsid w:val="004D0ACB"/>
    <w:rsid w:val="004D2B6C"/>
    <w:rsid w:val="004D49FF"/>
    <w:rsid w:val="004D67CA"/>
    <w:rsid w:val="004D6896"/>
    <w:rsid w:val="004D6AC1"/>
    <w:rsid w:val="004D6D34"/>
    <w:rsid w:val="004E088B"/>
    <w:rsid w:val="004E16A2"/>
    <w:rsid w:val="004E1CC9"/>
    <w:rsid w:val="004E21C5"/>
    <w:rsid w:val="004E33C8"/>
    <w:rsid w:val="004E4943"/>
    <w:rsid w:val="004E4E06"/>
    <w:rsid w:val="004E5EDF"/>
    <w:rsid w:val="004E69DA"/>
    <w:rsid w:val="004E6C5C"/>
    <w:rsid w:val="004E7510"/>
    <w:rsid w:val="004E796C"/>
    <w:rsid w:val="004E7A20"/>
    <w:rsid w:val="004F097F"/>
    <w:rsid w:val="004F0D4F"/>
    <w:rsid w:val="004F0D7A"/>
    <w:rsid w:val="004F22ED"/>
    <w:rsid w:val="004F23FD"/>
    <w:rsid w:val="004F496D"/>
    <w:rsid w:val="004F5640"/>
    <w:rsid w:val="004F5D65"/>
    <w:rsid w:val="004F60DC"/>
    <w:rsid w:val="004F6AB8"/>
    <w:rsid w:val="004F6F31"/>
    <w:rsid w:val="0050076C"/>
    <w:rsid w:val="005016C2"/>
    <w:rsid w:val="00501714"/>
    <w:rsid w:val="00502808"/>
    <w:rsid w:val="00502B5C"/>
    <w:rsid w:val="00502F52"/>
    <w:rsid w:val="00503C72"/>
    <w:rsid w:val="005058EE"/>
    <w:rsid w:val="0050651B"/>
    <w:rsid w:val="00506AD1"/>
    <w:rsid w:val="00506C1E"/>
    <w:rsid w:val="00510044"/>
    <w:rsid w:val="0051173B"/>
    <w:rsid w:val="005119B3"/>
    <w:rsid w:val="00511C84"/>
    <w:rsid w:val="00512676"/>
    <w:rsid w:val="00512C70"/>
    <w:rsid w:val="0051501D"/>
    <w:rsid w:val="005153F4"/>
    <w:rsid w:val="00515ECF"/>
    <w:rsid w:val="00516402"/>
    <w:rsid w:val="0051742A"/>
    <w:rsid w:val="005176AD"/>
    <w:rsid w:val="00520645"/>
    <w:rsid w:val="00520F4E"/>
    <w:rsid w:val="00521FCB"/>
    <w:rsid w:val="00522004"/>
    <w:rsid w:val="00523A3D"/>
    <w:rsid w:val="00523B5D"/>
    <w:rsid w:val="00524735"/>
    <w:rsid w:val="00524920"/>
    <w:rsid w:val="00525CA4"/>
    <w:rsid w:val="005266F0"/>
    <w:rsid w:val="00526B1D"/>
    <w:rsid w:val="005311E6"/>
    <w:rsid w:val="00531D3F"/>
    <w:rsid w:val="0053263D"/>
    <w:rsid w:val="005326D2"/>
    <w:rsid w:val="005332EE"/>
    <w:rsid w:val="0053368D"/>
    <w:rsid w:val="00535387"/>
    <w:rsid w:val="00535664"/>
    <w:rsid w:val="00535FA7"/>
    <w:rsid w:val="00536C46"/>
    <w:rsid w:val="00542549"/>
    <w:rsid w:val="00543225"/>
    <w:rsid w:val="0054409E"/>
    <w:rsid w:val="00544B03"/>
    <w:rsid w:val="00546B16"/>
    <w:rsid w:val="00550D4E"/>
    <w:rsid w:val="0055224A"/>
    <w:rsid w:val="005524A9"/>
    <w:rsid w:val="00552E08"/>
    <w:rsid w:val="00552EDB"/>
    <w:rsid w:val="0055391D"/>
    <w:rsid w:val="00553CF5"/>
    <w:rsid w:val="005551A4"/>
    <w:rsid w:val="0055528B"/>
    <w:rsid w:val="0055595D"/>
    <w:rsid w:val="00556FAB"/>
    <w:rsid w:val="00557FDF"/>
    <w:rsid w:val="00560CBE"/>
    <w:rsid w:val="0056107F"/>
    <w:rsid w:val="0056333C"/>
    <w:rsid w:val="005633DA"/>
    <w:rsid w:val="00565887"/>
    <w:rsid w:val="005664BD"/>
    <w:rsid w:val="00567A99"/>
    <w:rsid w:val="00567FE0"/>
    <w:rsid w:val="005708E8"/>
    <w:rsid w:val="00571C9C"/>
    <w:rsid w:val="00571D0B"/>
    <w:rsid w:val="00572C5C"/>
    <w:rsid w:val="00572CD4"/>
    <w:rsid w:val="0057362A"/>
    <w:rsid w:val="00573714"/>
    <w:rsid w:val="005746A8"/>
    <w:rsid w:val="00574EF2"/>
    <w:rsid w:val="0057751C"/>
    <w:rsid w:val="00577ACF"/>
    <w:rsid w:val="005809E5"/>
    <w:rsid w:val="00581FB0"/>
    <w:rsid w:val="0058205A"/>
    <w:rsid w:val="00583D21"/>
    <w:rsid w:val="00585AD1"/>
    <w:rsid w:val="00585C4E"/>
    <w:rsid w:val="0058674C"/>
    <w:rsid w:val="005902EB"/>
    <w:rsid w:val="0059039E"/>
    <w:rsid w:val="005921D5"/>
    <w:rsid w:val="00593378"/>
    <w:rsid w:val="00593C26"/>
    <w:rsid w:val="00595647"/>
    <w:rsid w:val="00596153"/>
    <w:rsid w:val="00596B5E"/>
    <w:rsid w:val="00596E43"/>
    <w:rsid w:val="005977B4"/>
    <w:rsid w:val="005A1922"/>
    <w:rsid w:val="005A1E36"/>
    <w:rsid w:val="005A281E"/>
    <w:rsid w:val="005A4152"/>
    <w:rsid w:val="005A595D"/>
    <w:rsid w:val="005A598F"/>
    <w:rsid w:val="005B0508"/>
    <w:rsid w:val="005B145A"/>
    <w:rsid w:val="005B16B7"/>
    <w:rsid w:val="005B2B4C"/>
    <w:rsid w:val="005B474F"/>
    <w:rsid w:val="005B529F"/>
    <w:rsid w:val="005B69F4"/>
    <w:rsid w:val="005C04BC"/>
    <w:rsid w:val="005C07B3"/>
    <w:rsid w:val="005C38C2"/>
    <w:rsid w:val="005C3F42"/>
    <w:rsid w:val="005C462D"/>
    <w:rsid w:val="005C50D3"/>
    <w:rsid w:val="005C516E"/>
    <w:rsid w:val="005C67DD"/>
    <w:rsid w:val="005C69E0"/>
    <w:rsid w:val="005C75AE"/>
    <w:rsid w:val="005D01DB"/>
    <w:rsid w:val="005D0434"/>
    <w:rsid w:val="005D4B19"/>
    <w:rsid w:val="005D74A2"/>
    <w:rsid w:val="005D7973"/>
    <w:rsid w:val="005E0A62"/>
    <w:rsid w:val="005E18CC"/>
    <w:rsid w:val="005E193B"/>
    <w:rsid w:val="005E275D"/>
    <w:rsid w:val="005E2ADC"/>
    <w:rsid w:val="005E41DB"/>
    <w:rsid w:val="005E42AA"/>
    <w:rsid w:val="005E4BA0"/>
    <w:rsid w:val="005E58BC"/>
    <w:rsid w:val="005E71BC"/>
    <w:rsid w:val="005F11F3"/>
    <w:rsid w:val="005F1941"/>
    <w:rsid w:val="005F2731"/>
    <w:rsid w:val="005F2ACE"/>
    <w:rsid w:val="005F3960"/>
    <w:rsid w:val="005F4250"/>
    <w:rsid w:val="005F5438"/>
    <w:rsid w:val="005F6047"/>
    <w:rsid w:val="005F7EAA"/>
    <w:rsid w:val="006003C9"/>
    <w:rsid w:val="0060045E"/>
    <w:rsid w:val="00601AE3"/>
    <w:rsid w:val="00601ED5"/>
    <w:rsid w:val="006021EA"/>
    <w:rsid w:val="00602949"/>
    <w:rsid w:val="00603F3F"/>
    <w:rsid w:val="00604475"/>
    <w:rsid w:val="0061071C"/>
    <w:rsid w:val="006107D6"/>
    <w:rsid w:val="00611E3C"/>
    <w:rsid w:val="006128CF"/>
    <w:rsid w:val="00613E07"/>
    <w:rsid w:val="006143D7"/>
    <w:rsid w:val="00614782"/>
    <w:rsid w:val="006169CD"/>
    <w:rsid w:val="00617522"/>
    <w:rsid w:val="00620015"/>
    <w:rsid w:val="00620A5C"/>
    <w:rsid w:val="00621E1B"/>
    <w:rsid w:val="00623B15"/>
    <w:rsid w:val="0062561B"/>
    <w:rsid w:val="006259AA"/>
    <w:rsid w:val="00626C80"/>
    <w:rsid w:val="006274FE"/>
    <w:rsid w:val="00630877"/>
    <w:rsid w:val="00631B3E"/>
    <w:rsid w:val="00632B17"/>
    <w:rsid w:val="00632B98"/>
    <w:rsid w:val="00632F60"/>
    <w:rsid w:val="00634028"/>
    <w:rsid w:val="00635872"/>
    <w:rsid w:val="00636A88"/>
    <w:rsid w:val="00636D88"/>
    <w:rsid w:val="00637546"/>
    <w:rsid w:val="00637DFF"/>
    <w:rsid w:val="006424FD"/>
    <w:rsid w:val="006426EB"/>
    <w:rsid w:val="00643EF6"/>
    <w:rsid w:val="00645511"/>
    <w:rsid w:val="0064595B"/>
    <w:rsid w:val="00646105"/>
    <w:rsid w:val="00647A9A"/>
    <w:rsid w:val="006509B6"/>
    <w:rsid w:val="006511A2"/>
    <w:rsid w:val="00651EEC"/>
    <w:rsid w:val="00653E22"/>
    <w:rsid w:val="00654DC2"/>
    <w:rsid w:val="00654DFB"/>
    <w:rsid w:val="006560CF"/>
    <w:rsid w:val="00656814"/>
    <w:rsid w:val="006569DE"/>
    <w:rsid w:val="006609B2"/>
    <w:rsid w:val="006612C1"/>
    <w:rsid w:val="00662258"/>
    <w:rsid w:val="006625DF"/>
    <w:rsid w:val="00662C06"/>
    <w:rsid w:val="00663F1D"/>
    <w:rsid w:val="0066412A"/>
    <w:rsid w:val="0066515C"/>
    <w:rsid w:val="0066765F"/>
    <w:rsid w:val="00670D16"/>
    <w:rsid w:val="0067188F"/>
    <w:rsid w:val="006726B1"/>
    <w:rsid w:val="00674246"/>
    <w:rsid w:val="00674E47"/>
    <w:rsid w:val="0067685C"/>
    <w:rsid w:val="00676BE9"/>
    <w:rsid w:val="00676CD6"/>
    <w:rsid w:val="00677515"/>
    <w:rsid w:val="00680403"/>
    <w:rsid w:val="00681079"/>
    <w:rsid w:val="00681DB0"/>
    <w:rsid w:val="00683916"/>
    <w:rsid w:val="00683D58"/>
    <w:rsid w:val="006842CE"/>
    <w:rsid w:val="006847A1"/>
    <w:rsid w:val="00684EE3"/>
    <w:rsid w:val="006858F5"/>
    <w:rsid w:val="0068659A"/>
    <w:rsid w:val="00687992"/>
    <w:rsid w:val="00690D45"/>
    <w:rsid w:val="0069141F"/>
    <w:rsid w:val="00692C70"/>
    <w:rsid w:val="00692E61"/>
    <w:rsid w:val="006971C3"/>
    <w:rsid w:val="00697618"/>
    <w:rsid w:val="00697F64"/>
    <w:rsid w:val="006A18B6"/>
    <w:rsid w:val="006A2677"/>
    <w:rsid w:val="006A30AE"/>
    <w:rsid w:val="006A3788"/>
    <w:rsid w:val="006A40DF"/>
    <w:rsid w:val="006A711C"/>
    <w:rsid w:val="006A7A59"/>
    <w:rsid w:val="006B0003"/>
    <w:rsid w:val="006B0748"/>
    <w:rsid w:val="006B0839"/>
    <w:rsid w:val="006B0F55"/>
    <w:rsid w:val="006B3083"/>
    <w:rsid w:val="006B3FAF"/>
    <w:rsid w:val="006B4534"/>
    <w:rsid w:val="006B6327"/>
    <w:rsid w:val="006C0AB9"/>
    <w:rsid w:val="006C0BDD"/>
    <w:rsid w:val="006C156C"/>
    <w:rsid w:val="006C3AD8"/>
    <w:rsid w:val="006C5E73"/>
    <w:rsid w:val="006C7575"/>
    <w:rsid w:val="006D0385"/>
    <w:rsid w:val="006D0C5D"/>
    <w:rsid w:val="006D1001"/>
    <w:rsid w:val="006D2E91"/>
    <w:rsid w:val="006D38E5"/>
    <w:rsid w:val="006D3B67"/>
    <w:rsid w:val="006D3BAB"/>
    <w:rsid w:val="006D4CCA"/>
    <w:rsid w:val="006D4D23"/>
    <w:rsid w:val="006D5D29"/>
    <w:rsid w:val="006D7E38"/>
    <w:rsid w:val="006E1CCF"/>
    <w:rsid w:val="006E2723"/>
    <w:rsid w:val="006E3055"/>
    <w:rsid w:val="006E3451"/>
    <w:rsid w:val="006E3556"/>
    <w:rsid w:val="006E37A0"/>
    <w:rsid w:val="006E4DEC"/>
    <w:rsid w:val="006E52E4"/>
    <w:rsid w:val="006E77CB"/>
    <w:rsid w:val="006F0393"/>
    <w:rsid w:val="006F1BBE"/>
    <w:rsid w:val="006F226B"/>
    <w:rsid w:val="006F240F"/>
    <w:rsid w:val="006F5489"/>
    <w:rsid w:val="006F5795"/>
    <w:rsid w:val="006F72F2"/>
    <w:rsid w:val="006F7645"/>
    <w:rsid w:val="00700108"/>
    <w:rsid w:val="00700A3E"/>
    <w:rsid w:val="00700CBF"/>
    <w:rsid w:val="00701F48"/>
    <w:rsid w:val="00702E42"/>
    <w:rsid w:val="00704CB6"/>
    <w:rsid w:val="00704CBA"/>
    <w:rsid w:val="0070786A"/>
    <w:rsid w:val="00707F38"/>
    <w:rsid w:val="00707F8A"/>
    <w:rsid w:val="00710F41"/>
    <w:rsid w:val="007113F5"/>
    <w:rsid w:val="00711549"/>
    <w:rsid w:val="00712E0F"/>
    <w:rsid w:val="00713E42"/>
    <w:rsid w:val="00714178"/>
    <w:rsid w:val="007144CD"/>
    <w:rsid w:val="00714B41"/>
    <w:rsid w:val="00714E30"/>
    <w:rsid w:val="007156BA"/>
    <w:rsid w:val="007161AD"/>
    <w:rsid w:val="007169EE"/>
    <w:rsid w:val="00716AAD"/>
    <w:rsid w:val="0071756E"/>
    <w:rsid w:val="0071780A"/>
    <w:rsid w:val="00721751"/>
    <w:rsid w:val="00722965"/>
    <w:rsid w:val="007232E4"/>
    <w:rsid w:val="007235CD"/>
    <w:rsid w:val="007243BB"/>
    <w:rsid w:val="00724519"/>
    <w:rsid w:val="00724B3B"/>
    <w:rsid w:val="0072513F"/>
    <w:rsid w:val="00726CF5"/>
    <w:rsid w:val="00727183"/>
    <w:rsid w:val="0073016B"/>
    <w:rsid w:val="00730A46"/>
    <w:rsid w:val="00731241"/>
    <w:rsid w:val="00733022"/>
    <w:rsid w:val="00734089"/>
    <w:rsid w:val="00735290"/>
    <w:rsid w:val="007352E4"/>
    <w:rsid w:val="00735AB6"/>
    <w:rsid w:val="00736756"/>
    <w:rsid w:val="00740AE2"/>
    <w:rsid w:val="00741476"/>
    <w:rsid w:val="007425FF"/>
    <w:rsid w:val="007428E4"/>
    <w:rsid w:val="0074476D"/>
    <w:rsid w:val="007466D9"/>
    <w:rsid w:val="00746949"/>
    <w:rsid w:val="00746EB1"/>
    <w:rsid w:val="00747C7D"/>
    <w:rsid w:val="007508E8"/>
    <w:rsid w:val="007518D5"/>
    <w:rsid w:val="00752E80"/>
    <w:rsid w:val="0075341C"/>
    <w:rsid w:val="0075370E"/>
    <w:rsid w:val="00753946"/>
    <w:rsid w:val="00754163"/>
    <w:rsid w:val="0075431E"/>
    <w:rsid w:val="00755205"/>
    <w:rsid w:val="007552C6"/>
    <w:rsid w:val="00756321"/>
    <w:rsid w:val="00756630"/>
    <w:rsid w:val="0075668B"/>
    <w:rsid w:val="007573E0"/>
    <w:rsid w:val="00757993"/>
    <w:rsid w:val="0076021E"/>
    <w:rsid w:val="007606BA"/>
    <w:rsid w:val="007621DF"/>
    <w:rsid w:val="0076283C"/>
    <w:rsid w:val="007628E5"/>
    <w:rsid w:val="00762E8C"/>
    <w:rsid w:val="00763EAC"/>
    <w:rsid w:val="00764937"/>
    <w:rsid w:val="007656D4"/>
    <w:rsid w:val="007663C1"/>
    <w:rsid w:val="007677C0"/>
    <w:rsid w:val="00767A4A"/>
    <w:rsid w:val="00771066"/>
    <w:rsid w:val="007725DE"/>
    <w:rsid w:val="00774799"/>
    <w:rsid w:val="00775194"/>
    <w:rsid w:val="007755EB"/>
    <w:rsid w:val="00775D98"/>
    <w:rsid w:val="007760E3"/>
    <w:rsid w:val="007761F7"/>
    <w:rsid w:val="00776F50"/>
    <w:rsid w:val="00777547"/>
    <w:rsid w:val="00777DAC"/>
    <w:rsid w:val="0078034D"/>
    <w:rsid w:val="0078131D"/>
    <w:rsid w:val="00781F89"/>
    <w:rsid w:val="00782235"/>
    <w:rsid w:val="007824B2"/>
    <w:rsid w:val="007826EE"/>
    <w:rsid w:val="00784C6E"/>
    <w:rsid w:val="00784F05"/>
    <w:rsid w:val="00784F17"/>
    <w:rsid w:val="0078529F"/>
    <w:rsid w:val="007852A7"/>
    <w:rsid w:val="0078570A"/>
    <w:rsid w:val="007867F8"/>
    <w:rsid w:val="00787103"/>
    <w:rsid w:val="007878B4"/>
    <w:rsid w:val="00787C18"/>
    <w:rsid w:val="00790F5D"/>
    <w:rsid w:val="0079122B"/>
    <w:rsid w:val="00791A12"/>
    <w:rsid w:val="00791F4E"/>
    <w:rsid w:val="00792CD6"/>
    <w:rsid w:val="00792D68"/>
    <w:rsid w:val="00794576"/>
    <w:rsid w:val="00794F1C"/>
    <w:rsid w:val="0079515F"/>
    <w:rsid w:val="00797CCC"/>
    <w:rsid w:val="007A0A4A"/>
    <w:rsid w:val="007A15B3"/>
    <w:rsid w:val="007A19F4"/>
    <w:rsid w:val="007A3099"/>
    <w:rsid w:val="007A45E7"/>
    <w:rsid w:val="007A527E"/>
    <w:rsid w:val="007A68BC"/>
    <w:rsid w:val="007A699C"/>
    <w:rsid w:val="007B3B3D"/>
    <w:rsid w:val="007B4EC3"/>
    <w:rsid w:val="007B5EE3"/>
    <w:rsid w:val="007B6390"/>
    <w:rsid w:val="007B7F58"/>
    <w:rsid w:val="007B7F85"/>
    <w:rsid w:val="007C1D49"/>
    <w:rsid w:val="007C25A7"/>
    <w:rsid w:val="007C29CA"/>
    <w:rsid w:val="007C2F68"/>
    <w:rsid w:val="007C35D8"/>
    <w:rsid w:val="007C38B3"/>
    <w:rsid w:val="007C3E03"/>
    <w:rsid w:val="007C4D70"/>
    <w:rsid w:val="007C4DA2"/>
    <w:rsid w:val="007C4E69"/>
    <w:rsid w:val="007C61E7"/>
    <w:rsid w:val="007C65DE"/>
    <w:rsid w:val="007C70EE"/>
    <w:rsid w:val="007C7484"/>
    <w:rsid w:val="007C7E38"/>
    <w:rsid w:val="007D02CD"/>
    <w:rsid w:val="007D128A"/>
    <w:rsid w:val="007D296B"/>
    <w:rsid w:val="007D2A06"/>
    <w:rsid w:val="007D2FC0"/>
    <w:rsid w:val="007D32F7"/>
    <w:rsid w:val="007D4F04"/>
    <w:rsid w:val="007D59A9"/>
    <w:rsid w:val="007D59D3"/>
    <w:rsid w:val="007D5BA4"/>
    <w:rsid w:val="007D5CE0"/>
    <w:rsid w:val="007D62A8"/>
    <w:rsid w:val="007E03CF"/>
    <w:rsid w:val="007E0FD4"/>
    <w:rsid w:val="007E1D52"/>
    <w:rsid w:val="007E208B"/>
    <w:rsid w:val="007E293D"/>
    <w:rsid w:val="007E4D1D"/>
    <w:rsid w:val="007E6580"/>
    <w:rsid w:val="007E66B3"/>
    <w:rsid w:val="007E7970"/>
    <w:rsid w:val="007E7EA5"/>
    <w:rsid w:val="007F0C67"/>
    <w:rsid w:val="007F119A"/>
    <w:rsid w:val="007F15E1"/>
    <w:rsid w:val="007F1776"/>
    <w:rsid w:val="007F182D"/>
    <w:rsid w:val="007F1DFE"/>
    <w:rsid w:val="007F202A"/>
    <w:rsid w:val="007F27ED"/>
    <w:rsid w:val="007F3E94"/>
    <w:rsid w:val="007F50D9"/>
    <w:rsid w:val="007F5874"/>
    <w:rsid w:val="007F668A"/>
    <w:rsid w:val="007F6819"/>
    <w:rsid w:val="007F6A94"/>
    <w:rsid w:val="007F6B1E"/>
    <w:rsid w:val="00800313"/>
    <w:rsid w:val="00800462"/>
    <w:rsid w:val="00801EB8"/>
    <w:rsid w:val="00802AFC"/>
    <w:rsid w:val="008037D5"/>
    <w:rsid w:val="00807B8E"/>
    <w:rsid w:val="0081101F"/>
    <w:rsid w:val="00811230"/>
    <w:rsid w:val="0081286B"/>
    <w:rsid w:val="0081353C"/>
    <w:rsid w:val="00815BAA"/>
    <w:rsid w:val="00815FE7"/>
    <w:rsid w:val="00816826"/>
    <w:rsid w:val="00817488"/>
    <w:rsid w:val="00817970"/>
    <w:rsid w:val="00820B4D"/>
    <w:rsid w:val="008219A8"/>
    <w:rsid w:val="008226F8"/>
    <w:rsid w:val="00822D6A"/>
    <w:rsid w:val="0082486A"/>
    <w:rsid w:val="00824F80"/>
    <w:rsid w:val="00826F99"/>
    <w:rsid w:val="00830148"/>
    <w:rsid w:val="00830BE1"/>
    <w:rsid w:val="00831536"/>
    <w:rsid w:val="008316EF"/>
    <w:rsid w:val="0083175A"/>
    <w:rsid w:val="008318BE"/>
    <w:rsid w:val="00831C2F"/>
    <w:rsid w:val="0083337E"/>
    <w:rsid w:val="00833EA2"/>
    <w:rsid w:val="008356B2"/>
    <w:rsid w:val="00835AE5"/>
    <w:rsid w:val="00836308"/>
    <w:rsid w:val="00837559"/>
    <w:rsid w:val="00837E11"/>
    <w:rsid w:val="008400CD"/>
    <w:rsid w:val="0084090A"/>
    <w:rsid w:val="00843118"/>
    <w:rsid w:val="00843503"/>
    <w:rsid w:val="008452B9"/>
    <w:rsid w:val="008460CC"/>
    <w:rsid w:val="008505FE"/>
    <w:rsid w:val="008511E4"/>
    <w:rsid w:val="0085457D"/>
    <w:rsid w:val="00854C02"/>
    <w:rsid w:val="008573E8"/>
    <w:rsid w:val="00860D70"/>
    <w:rsid w:val="00862F1F"/>
    <w:rsid w:val="00863272"/>
    <w:rsid w:val="00863F6D"/>
    <w:rsid w:val="00864D1F"/>
    <w:rsid w:val="00870CCA"/>
    <w:rsid w:val="00871E71"/>
    <w:rsid w:val="00873D95"/>
    <w:rsid w:val="0087492F"/>
    <w:rsid w:val="00874C8F"/>
    <w:rsid w:val="00875CA0"/>
    <w:rsid w:val="00877208"/>
    <w:rsid w:val="0087735F"/>
    <w:rsid w:val="00877BCD"/>
    <w:rsid w:val="00881F25"/>
    <w:rsid w:val="00883AD3"/>
    <w:rsid w:val="0088621A"/>
    <w:rsid w:val="00890FF9"/>
    <w:rsid w:val="00891827"/>
    <w:rsid w:val="00891F70"/>
    <w:rsid w:val="008948E9"/>
    <w:rsid w:val="00895291"/>
    <w:rsid w:val="00895707"/>
    <w:rsid w:val="00895828"/>
    <w:rsid w:val="00896364"/>
    <w:rsid w:val="00896444"/>
    <w:rsid w:val="00896656"/>
    <w:rsid w:val="008A0796"/>
    <w:rsid w:val="008A148D"/>
    <w:rsid w:val="008A25DC"/>
    <w:rsid w:val="008A31CE"/>
    <w:rsid w:val="008A3865"/>
    <w:rsid w:val="008A44BE"/>
    <w:rsid w:val="008A6F91"/>
    <w:rsid w:val="008A7179"/>
    <w:rsid w:val="008A7243"/>
    <w:rsid w:val="008A784A"/>
    <w:rsid w:val="008B0403"/>
    <w:rsid w:val="008B460B"/>
    <w:rsid w:val="008B46DA"/>
    <w:rsid w:val="008B6127"/>
    <w:rsid w:val="008B6887"/>
    <w:rsid w:val="008C103D"/>
    <w:rsid w:val="008C1776"/>
    <w:rsid w:val="008C1AE9"/>
    <w:rsid w:val="008C23DF"/>
    <w:rsid w:val="008C3305"/>
    <w:rsid w:val="008C55D6"/>
    <w:rsid w:val="008C6C28"/>
    <w:rsid w:val="008C6E06"/>
    <w:rsid w:val="008C6FA7"/>
    <w:rsid w:val="008C7086"/>
    <w:rsid w:val="008D11DD"/>
    <w:rsid w:val="008D11EF"/>
    <w:rsid w:val="008D1D85"/>
    <w:rsid w:val="008D1D8E"/>
    <w:rsid w:val="008D2416"/>
    <w:rsid w:val="008D2934"/>
    <w:rsid w:val="008D2B74"/>
    <w:rsid w:val="008D3D8C"/>
    <w:rsid w:val="008D7C83"/>
    <w:rsid w:val="008E03B2"/>
    <w:rsid w:val="008E0A8E"/>
    <w:rsid w:val="008E15E6"/>
    <w:rsid w:val="008E2D1B"/>
    <w:rsid w:val="008E2F0A"/>
    <w:rsid w:val="008E7245"/>
    <w:rsid w:val="008F0A72"/>
    <w:rsid w:val="008F2549"/>
    <w:rsid w:val="008F466D"/>
    <w:rsid w:val="008F5BDF"/>
    <w:rsid w:val="008F7576"/>
    <w:rsid w:val="008F776F"/>
    <w:rsid w:val="00900AEF"/>
    <w:rsid w:val="009011B7"/>
    <w:rsid w:val="0090149E"/>
    <w:rsid w:val="00901B22"/>
    <w:rsid w:val="0090370D"/>
    <w:rsid w:val="00906330"/>
    <w:rsid w:val="0090798C"/>
    <w:rsid w:val="009122F9"/>
    <w:rsid w:val="00913B9D"/>
    <w:rsid w:val="00913FCB"/>
    <w:rsid w:val="00915C9D"/>
    <w:rsid w:val="00915F10"/>
    <w:rsid w:val="009177F7"/>
    <w:rsid w:val="009211B9"/>
    <w:rsid w:val="009217FD"/>
    <w:rsid w:val="009231FE"/>
    <w:rsid w:val="00923492"/>
    <w:rsid w:val="00923776"/>
    <w:rsid w:val="00925134"/>
    <w:rsid w:val="00927ACC"/>
    <w:rsid w:val="00930F5F"/>
    <w:rsid w:val="00931547"/>
    <w:rsid w:val="00931C1B"/>
    <w:rsid w:val="00932E9F"/>
    <w:rsid w:val="00933DEC"/>
    <w:rsid w:val="00934F3D"/>
    <w:rsid w:val="00935BCD"/>
    <w:rsid w:val="00937235"/>
    <w:rsid w:val="00937569"/>
    <w:rsid w:val="0093766B"/>
    <w:rsid w:val="00940A9A"/>
    <w:rsid w:val="00940D9F"/>
    <w:rsid w:val="00941035"/>
    <w:rsid w:val="00941598"/>
    <w:rsid w:val="00943F64"/>
    <w:rsid w:val="00944ECC"/>
    <w:rsid w:val="00946E33"/>
    <w:rsid w:val="0094711F"/>
    <w:rsid w:val="00947880"/>
    <w:rsid w:val="009504DC"/>
    <w:rsid w:val="00951075"/>
    <w:rsid w:val="00951111"/>
    <w:rsid w:val="009526D4"/>
    <w:rsid w:val="00952EB9"/>
    <w:rsid w:val="00952F78"/>
    <w:rsid w:val="00953F32"/>
    <w:rsid w:val="00956A94"/>
    <w:rsid w:val="00960304"/>
    <w:rsid w:val="009604FA"/>
    <w:rsid w:val="00960C54"/>
    <w:rsid w:val="009616A4"/>
    <w:rsid w:val="00961893"/>
    <w:rsid w:val="009630D2"/>
    <w:rsid w:val="0096338B"/>
    <w:rsid w:val="00964EF9"/>
    <w:rsid w:val="00965530"/>
    <w:rsid w:val="009658C7"/>
    <w:rsid w:val="00966EFA"/>
    <w:rsid w:val="009672A3"/>
    <w:rsid w:val="009674A9"/>
    <w:rsid w:val="0097057C"/>
    <w:rsid w:val="0097270B"/>
    <w:rsid w:val="00974FB0"/>
    <w:rsid w:val="00975561"/>
    <w:rsid w:val="00975DA9"/>
    <w:rsid w:val="009762AB"/>
    <w:rsid w:val="00977EC8"/>
    <w:rsid w:val="0098035E"/>
    <w:rsid w:val="00980629"/>
    <w:rsid w:val="00980BE9"/>
    <w:rsid w:val="009811AA"/>
    <w:rsid w:val="0098236B"/>
    <w:rsid w:val="00982992"/>
    <w:rsid w:val="00983109"/>
    <w:rsid w:val="009863B5"/>
    <w:rsid w:val="00986BE7"/>
    <w:rsid w:val="00987950"/>
    <w:rsid w:val="00990942"/>
    <w:rsid w:val="009939CB"/>
    <w:rsid w:val="00995E38"/>
    <w:rsid w:val="00995E47"/>
    <w:rsid w:val="00996A2E"/>
    <w:rsid w:val="00996FFC"/>
    <w:rsid w:val="009A005C"/>
    <w:rsid w:val="009A114D"/>
    <w:rsid w:val="009A2521"/>
    <w:rsid w:val="009A3110"/>
    <w:rsid w:val="009A368D"/>
    <w:rsid w:val="009A36B8"/>
    <w:rsid w:val="009A37B8"/>
    <w:rsid w:val="009A3D6B"/>
    <w:rsid w:val="009A477D"/>
    <w:rsid w:val="009A4EE6"/>
    <w:rsid w:val="009A51F7"/>
    <w:rsid w:val="009A7D74"/>
    <w:rsid w:val="009B2DC9"/>
    <w:rsid w:val="009B2EF1"/>
    <w:rsid w:val="009B4ED5"/>
    <w:rsid w:val="009B61F1"/>
    <w:rsid w:val="009B6850"/>
    <w:rsid w:val="009B6A6D"/>
    <w:rsid w:val="009C0008"/>
    <w:rsid w:val="009C069F"/>
    <w:rsid w:val="009C0905"/>
    <w:rsid w:val="009C12E7"/>
    <w:rsid w:val="009C21F2"/>
    <w:rsid w:val="009C25B1"/>
    <w:rsid w:val="009C3455"/>
    <w:rsid w:val="009C3600"/>
    <w:rsid w:val="009C7F8F"/>
    <w:rsid w:val="009D067F"/>
    <w:rsid w:val="009D3195"/>
    <w:rsid w:val="009D37B5"/>
    <w:rsid w:val="009D38F3"/>
    <w:rsid w:val="009D451F"/>
    <w:rsid w:val="009D59CC"/>
    <w:rsid w:val="009D6CBE"/>
    <w:rsid w:val="009E04E7"/>
    <w:rsid w:val="009E13C4"/>
    <w:rsid w:val="009E1A58"/>
    <w:rsid w:val="009E2315"/>
    <w:rsid w:val="009E316B"/>
    <w:rsid w:val="009E3235"/>
    <w:rsid w:val="009E3C72"/>
    <w:rsid w:val="009E571C"/>
    <w:rsid w:val="009E574D"/>
    <w:rsid w:val="009E5BF2"/>
    <w:rsid w:val="009E74DD"/>
    <w:rsid w:val="009F0932"/>
    <w:rsid w:val="009F0AF5"/>
    <w:rsid w:val="009F0C63"/>
    <w:rsid w:val="009F1570"/>
    <w:rsid w:val="009F28A7"/>
    <w:rsid w:val="009F2A68"/>
    <w:rsid w:val="009F4233"/>
    <w:rsid w:val="009F452A"/>
    <w:rsid w:val="009F4B9A"/>
    <w:rsid w:val="009F6BE8"/>
    <w:rsid w:val="009F7BD8"/>
    <w:rsid w:val="00A0059A"/>
    <w:rsid w:val="00A00E7A"/>
    <w:rsid w:val="00A0297A"/>
    <w:rsid w:val="00A02AB0"/>
    <w:rsid w:val="00A02DC1"/>
    <w:rsid w:val="00A02FFD"/>
    <w:rsid w:val="00A03141"/>
    <w:rsid w:val="00A04293"/>
    <w:rsid w:val="00A045DE"/>
    <w:rsid w:val="00A05B26"/>
    <w:rsid w:val="00A06AD0"/>
    <w:rsid w:val="00A076BF"/>
    <w:rsid w:val="00A1070B"/>
    <w:rsid w:val="00A114F7"/>
    <w:rsid w:val="00A12B73"/>
    <w:rsid w:val="00A12FFE"/>
    <w:rsid w:val="00A14DEE"/>
    <w:rsid w:val="00A20537"/>
    <w:rsid w:val="00A20A13"/>
    <w:rsid w:val="00A21C37"/>
    <w:rsid w:val="00A24F38"/>
    <w:rsid w:val="00A25778"/>
    <w:rsid w:val="00A25E2D"/>
    <w:rsid w:val="00A2611D"/>
    <w:rsid w:val="00A2684B"/>
    <w:rsid w:val="00A3058D"/>
    <w:rsid w:val="00A312BB"/>
    <w:rsid w:val="00A32941"/>
    <w:rsid w:val="00A32FDC"/>
    <w:rsid w:val="00A33E1B"/>
    <w:rsid w:val="00A368D1"/>
    <w:rsid w:val="00A36AEA"/>
    <w:rsid w:val="00A37F28"/>
    <w:rsid w:val="00A4043E"/>
    <w:rsid w:val="00A4044A"/>
    <w:rsid w:val="00A42346"/>
    <w:rsid w:val="00A42D50"/>
    <w:rsid w:val="00A4697B"/>
    <w:rsid w:val="00A46B74"/>
    <w:rsid w:val="00A477E0"/>
    <w:rsid w:val="00A50D9A"/>
    <w:rsid w:val="00A535CC"/>
    <w:rsid w:val="00A53DBF"/>
    <w:rsid w:val="00A563BF"/>
    <w:rsid w:val="00A56D11"/>
    <w:rsid w:val="00A574F3"/>
    <w:rsid w:val="00A57547"/>
    <w:rsid w:val="00A5782E"/>
    <w:rsid w:val="00A60C69"/>
    <w:rsid w:val="00A60F72"/>
    <w:rsid w:val="00A63794"/>
    <w:rsid w:val="00A63C27"/>
    <w:rsid w:val="00A677DF"/>
    <w:rsid w:val="00A70F76"/>
    <w:rsid w:val="00A71244"/>
    <w:rsid w:val="00A72509"/>
    <w:rsid w:val="00A726C8"/>
    <w:rsid w:val="00A72D47"/>
    <w:rsid w:val="00A736DB"/>
    <w:rsid w:val="00A73A81"/>
    <w:rsid w:val="00A743B8"/>
    <w:rsid w:val="00A76512"/>
    <w:rsid w:val="00A76BCA"/>
    <w:rsid w:val="00A76C20"/>
    <w:rsid w:val="00A77DCF"/>
    <w:rsid w:val="00A77DE3"/>
    <w:rsid w:val="00A82089"/>
    <w:rsid w:val="00A82B40"/>
    <w:rsid w:val="00A83D01"/>
    <w:rsid w:val="00A868FB"/>
    <w:rsid w:val="00A87004"/>
    <w:rsid w:val="00A90513"/>
    <w:rsid w:val="00A91518"/>
    <w:rsid w:val="00A9191F"/>
    <w:rsid w:val="00A920FA"/>
    <w:rsid w:val="00A92D09"/>
    <w:rsid w:val="00A943E6"/>
    <w:rsid w:val="00A948B5"/>
    <w:rsid w:val="00A965F2"/>
    <w:rsid w:val="00A96EFE"/>
    <w:rsid w:val="00A970E2"/>
    <w:rsid w:val="00AA0055"/>
    <w:rsid w:val="00AA2311"/>
    <w:rsid w:val="00AA2CB6"/>
    <w:rsid w:val="00AA3713"/>
    <w:rsid w:val="00AA4997"/>
    <w:rsid w:val="00AA5F9C"/>
    <w:rsid w:val="00AA6839"/>
    <w:rsid w:val="00AA6D62"/>
    <w:rsid w:val="00AB118C"/>
    <w:rsid w:val="00AB355F"/>
    <w:rsid w:val="00AB3A87"/>
    <w:rsid w:val="00AB3C26"/>
    <w:rsid w:val="00AB3F0F"/>
    <w:rsid w:val="00AB43DE"/>
    <w:rsid w:val="00AB4511"/>
    <w:rsid w:val="00AB45BB"/>
    <w:rsid w:val="00AB5015"/>
    <w:rsid w:val="00AB592F"/>
    <w:rsid w:val="00AC01BB"/>
    <w:rsid w:val="00AC0AB8"/>
    <w:rsid w:val="00AC1F15"/>
    <w:rsid w:val="00AC2092"/>
    <w:rsid w:val="00AC2538"/>
    <w:rsid w:val="00AC4976"/>
    <w:rsid w:val="00AC4C74"/>
    <w:rsid w:val="00AC61DA"/>
    <w:rsid w:val="00AC7CE0"/>
    <w:rsid w:val="00AD00F8"/>
    <w:rsid w:val="00AD3192"/>
    <w:rsid w:val="00AD32A2"/>
    <w:rsid w:val="00AD3745"/>
    <w:rsid w:val="00AD416C"/>
    <w:rsid w:val="00AD4DD3"/>
    <w:rsid w:val="00AD516B"/>
    <w:rsid w:val="00AD61AA"/>
    <w:rsid w:val="00AD6FC4"/>
    <w:rsid w:val="00AD72EA"/>
    <w:rsid w:val="00AD774E"/>
    <w:rsid w:val="00AE133B"/>
    <w:rsid w:val="00AE3976"/>
    <w:rsid w:val="00AE49DD"/>
    <w:rsid w:val="00AE563C"/>
    <w:rsid w:val="00AE7C3B"/>
    <w:rsid w:val="00AE7C6F"/>
    <w:rsid w:val="00AE7D3E"/>
    <w:rsid w:val="00AF3489"/>
    <w:rsid w:val="00AF3841"/>
    <w:rsid w:val="00AF523F"/>
    <w:rsid w:val="00AF67A1"/>
    <w:rsid w:val="00AF7B3D"/>
    <w:rsid w:val="00B00827"/>
    <w:rsid w:val="00B00A36"/>
    <w:rsid w:val="00B01CB1"/>
    <w:rsid w:val="00B03C25"/>
    <w:rsid w:val="00B046F3"/>
    <w:rsid w:val="00B04A2C"/>
    <w:rsid w:val="00B0572A"/>
    <w:rsid w:val="00B05FE0"/>
    <w:rsid w:val="00B10011"/>
    <w:rsid w:val="00B11B38"/>
    <w:rsid w:val="00B1268F"/>
    <w:rsid w:val="00B12937"/>
    <w:rsid w:val="00B15AFB"/>
    <w:rsid w:val="00B1716A"/>
    <w:rsid w:val="00B1760F"/>
    <w:rsid w:val="00B20A0C"/>
    <w:rsid w:val="00B214AD"/>
    <w:rsid w:val="00B21A2E"/>
    <w:rsid w:val="00B21FBF"/>
    <w:rsid w:val="00B22162"/>
    <w:rsid w:val="00B224BC"/>
    <w:rsid w:val="00B224C8"/>
    <w:rsid w:val="00B22E35"/>
    <w:rsid w:val="00B230D8"/>
    <w:rsid w:val="00B25C6F"/>
    <w:rsid w:val="00B260C1"/>
    <w:rsid w:val="00B2662F"/>
    <w:rsid w:val="00B30884"/>
    <w:rsid w:val="00B32063"/>
    <w:rsid w:val="00B3208B"/>
    <w:rsid w:val="00B321BF"/>
    <w:rsid w:val="00B32F06"/>
    <w:rsid w:val="00B361AF"/>
    <w:rsid w:val="00B365AD"/>
    <w:rsid w:val="00B3689A"/>
    <w:rsid w:val="00B37350"/>
    <w:rsid w:val="00B376C7"/>
    <w:rsid w:val="00B37CA5"/>
    <w:rsid w:val="00B40793"/>
    <w:rsid w:val="00B41B63"/>
    <w:rsid w:val="00B4216B"/>
    <w:rsid w:val="00B42AD5"/>
    <w:rsid w:val="00B442FA"/>
    <w:rsid w:val="00B45347"/>
    <w:rsid w:val="00B45EDF"/>
    <w:rsid w:val="00B4654A"/>
    <w:rsid w:val="00B46F7B"/>
    <w:rsid w:val="00B477CB"/>
    <w:rsid w:val="00B50A33"/>
    <w:rsid w:val="00B51112"/>
    <w:rsid w:val="00B51330"/>
    <w:rsid w:val="00B518EB"/>
    <w:rsid w:val="00B51E97"/>
    <w:rsid w:val="00B53BF8"/>
    <w:rsid w:val="00B55136"/>
    <w:rsid w:val="00B55506"/>
    <w:rsid w:val="00B56662"/>
    <w:rsid w:val="00B568EA"/>
    <w:rsid w:val="00B5698E"/>
    <w:rsid w:val="00B56E4B"/>
    <w:rsid w:val="00B57060"/>
    <w:rsid w:val="00B57977"/>
    <w:rsid w:val="00B57D81"/>
    <w:rsid w:val="00B609E7"/>
    <w:rsid w:val="00B60D0C"/>
    <w:rsid w:val="00B611D3"/>
    <w:rsid w:val="00B622BA"/>
    <w:rsid w:val="00B62DC1"/>
    <w:rsid w:val="00B6373F"/>
    <w:rsid w:val="00B63D10"/>
    <w:rsid w:val="00B642D8"/>
    <w:rsid w:val="00B6474A"/>
    <w:rsid w:val="00B6568B"/>
    <w:rsid w:val="00B66D8E"/>
    <w:rsid w:val="00B7048E"/>
    <w:rsid w:val="00B70A7F"/>
    <w:rsid w:val="00B70B4F"/>
    <w:rsid w:val="00B71441"/>
    <w:rsid w:val="00B74C0C"/>
    <w:rsid w:val="00B75646"/>
    <w:rsid w:val="00B7564B"/>
    <w:rsid w:val="00B75909"/>
    <w:rsid w:val="00B75BB8"/>
    <w:rsid w:val="00B75CE9"/>
    <w:rsid w:val="00B75E5F"/>
    <w:rsid w:val="00B76998"/>
    <w:rsid w:val="00B77E8A"/>
    <w:rsid w:val="00B8049E"/>
    <w:rsid w:val="00B8063C"/>
    <w:rsid w:val="00B8092A"/>
    <w:rsid w:val="00B80C8C"/>
    <w:rsid w:val="00B814EA"/>
    <w:rsid w:val="00B818A2"/>
    <w:rsid w:val="00B824D4"/>
    <w:rsid w:val="00B8353B"/>
    <w:rsid w:val="00B84CFA"/>
    <w:rsid w:val="00B85755"/>
    <w:rsid w:val="00B8619E"/>
    <w:rsid w:val="00B8708B"/>
    <w:rsid w:val="00B90204"/>
    <w:rsid w:val="00B90FF8"/>
    <w:rsid w:val="00B91535"/>
    <w:rsid w:val="00B919AE"/>
    <w:rsid w:val="00B9507F"/>
    <w:rsid w:val="00B95A1E"/>
    <w:rsid w:val="00B971C1"/>
    <w:rsid w:val="00B975D9"/>
    <w:rsid w:val="00BA001B"/>
    <w:rsid w:val="00BA1C8C"/>
    <w:rsid w:val="00BA3FF2"/>
    <w:rsid w:val="00BA505E"/>
    <w:rsid w:val="00BA5BEB"/>
    <w:rsid w:val="00BA61EA"/>
    <w:rsid w:val="00BB0156"/>
    <w:rsid w:val="00BB0800"/>
    <w:rsid w:val="00BB13D1"/>
    <w:rsid w:val="00BB37FB"/>
    <w:rsid w:val="00BB3BB4"/>
    <w:rsid w:val="00BB4BB9"/>
    <w:rsid w:val="00BB7823"/>
    <w:rsid w:val="00BC121D"/>
    <w:rsid w:val="00BC13C2"/>
    <w:rsid w:val="00BC33E3"/>
    <w:rsid w:val="00BC3FCD"/>
    <w:rsid w:val="00BC404B"/>
    <w:rsid w:val="00BC4149"/>
    <w:rsid w:val="00BC427A"/>
    <w:rsid w:val="00BC4A3A"/>
    <w:rsid w:val="00BC57B0"/>
    <w:rsid w:val="00BC65C2"/>
    <w:rsid w:val="00BD09DB"/>
    <w:rsid w:val="00BD215B"/>
    <w:rsid w:val="00BD4523"/>
    <w:rsid w:val="00BD5663"/>
    <w:rsid w:val="00BD5B81"/>
    <w:rsid w:val="00BD5D0D"/>
    <w:rsid w:val="00BE0719"/>
    <w:rsid w:val="00BE1A2A"/>
    <w:rsid w:val="00BE23ED"/>
    <w:rsid w:val="00BE2840"/>
    <w:rsid w:val="00BE33F3"/>
    <w:rsid w:val="00BE3665"/>
    <w:rsid w:val="00BE5418"/>
    <w:rsid w:val="00BE79E7"/>
    <w:rsid w:val="00BE7FAD"/>
    <w:rsid w:val="00BF0846"/>
    <w:rsid w:val="00BF1AF7"/>
    <w:rsid w:val="00BF26B0"/>
    <w:rsid w:val="00BF2D6F"/>
    <w:rsid w:val="00BF3C25"/>
    <w:rsid w:val="00BF5CA3"/>
    <w:rsid w:val="00BF654D"/>
    <w:rsid w:val="00BF6CB5"/>
    <w:rsid w:val="00C0121E"/>
    <w:rsid w:val="00C013CB"/>
    <w:rsid w:val="00C025F3"/>
    <w:rsid w:val="00C03A07"/>
    <w:rsid w:val="00C04C3A"/>
    <w:rsid w:val="00C1182F"/>
    <w:rsid w:val="00C144DF"/>
    <w:rsid w:val="00C146CA"/>
    <w:rsid w:val="00C14B8C"/>
    <w:rsid w:val="00C150A7"/>
    <w:rsid w:val="00C15518"/>
    <w:rsid w:val="00C16D31"/>
    <w:rsid w:val="00C175CB"/>
    <w:rsid w:val="00C22182"/>
    <w:rsid w:val="00C22396"/>
    <w:rsid w:val="00C2376F"/>
    <w:rsid w:val="00C25866"/>
    <w:rsid w:val="00C2650F"/>
    <w:rsid w:val="00C2762D"/>
    <w:rsid w:val="00C30EAE"/>
    <w:rsid w:val="00C312FB"/>
    <w:rsid w:val="00C320B2"/>
    <w:rsid w:val="00C3272D"/>
    <w:rsid w:val="00C3326F"/>
    <w:rsid w:val="00C357D4"/>
    <w:rsid w:val="00C36F91"/>
    <w:rsid w:val="00C40BCE"/>
    <w:rsid w:val="00C41B8A"/>
    <w:rsid w:val="00C42874"/>
    <w:rsid w:val="00C43546"/>
    <w:rsid w:val="00C453EB"/>
    <w:rsid w:val="00C45B0C"/>
    <w:rsid w:val="00C47AB4"/>
    <w:rsid w:val="00C50B60"/>
    <w:rsid w:val="00C531D7"/>
    <w:rsid w:val="00C551B8"/>
    <w:rsid w:val="00C5625A"/>
    <w:rsid w:val="00C56297"/>
    <w:rsid w:val="00C60AD3"/>
    <w:rsid w:val="00C61D2B"/>
    <w:rsid w:val="00C630EF"/>
    <w:rsid w:val="00C636AC"/>
    <w:rsid w:val="00C646C8"/>
    <w:rsid w:val="00C6696F"/>
    <w:rsid w:val="00C678E3"/>
    <w:rsid w:val="00C67B8A"/>
    <w:rsid w:val="00C67F6E"/>
    <w:rsid w:val="00C67FF9"/>
    <w:rsid w:val="00C708DE"/>
    <w:rsid w:val="00C70D66"/>
    <w:rsid w:val="00C71277"/>
    <w:rsid w:val="00C714C4"/>
    <w:rsid w:val="00C717B9"/>
    <w:rsid w:val="00C73D74"/>
    <w:rsid w:val="00C74A32"/>
    <w:rsid w:val="00C74C75"/>
    <w:rsid w:val="00C75DB4"/>
    <w:rsid w:val="00C76181"/>
    <w:rsid w:val="00C767CE"/>
    <w:rsid w:val="00C769C1"/>
    <w:rsid w:val="00C76F1C"/>
    <w:rsid w:val="00C77731"/>
    <w:rsid w:val="00C777CA"/>
    <w:rsid w:val="00C77EA0"/>
    <w:rsid w:val="00C83A5E"/>
    <w:rsid w:val="00C84CD2"/>
    <w:rsid w:val="00C861AE"/>
    <w:rsid w:val="00C868E6"/>
    <w:rsid w:val="00C877E2"/>
    <w:rsid w:val="00C877ED"/>
    <w:rsid w:val="00C87E77"/>
    <w:rsid w:val="00C90117"/>
    <w:rsid w:val="00C936CA"/>
    <w:rsid w:val="00C9378A"/>
    <w:rsid w:val="00C94383"/>
    <w:rsid w:val="00C96ACB"/>
    <w:rsid w:val="00CA4F32"/>
    <w:rsid w:val="00CA6BEC"/>
    <w:rsid w:val="00CA6C82"/>
    <w:rsid w:val="00CA7C04"/>
    <w:rsid w:val="00CB0010"/>
    <w:rsid w:val="00CB0163"/>
    <w:rsid w:val="00CB124A"/>
    <w:rsid w:val="00CB1CFB"/>
    <w:rsid w:val="00CB3142"/>
    <w:rsid w:val="00CB5A50"/>
    <w:rsid w:val="00CB66CD"/>
    <w:rsid w:val="00CB6C50"/>
    <w:rsid w:val="00CB7AFB"/>
    <w:rsid w:val="00CB7C33"/>
    <w:rsid w:val="00CC1846"/>
    <w:rsid w:val="00CC1C25"/>
    <w:rsid w:val="00CC3DED"/>
    <w:rsid w:val="00CC46FE"/>
    <w:rsid w:val="00CC49FE"/>
    <w:rsid w:val="00CC6317"/>
    <w:rsid w:val="00CC6553"/>
    <w:rsid w:val="00CC7FDA"/>
    <w:rsid w:val="00CD25BE"/>
    <w:rsid w:val="00CD3031"/>
    <w:rsid w:val="00CD3412"/>
    <w:rsid w:val="00CD44A8"/>
    <w:rsid w:val="00CD5567"/>
    <w:rsid w:val="00CD685D"/>
    <w:rsid w:val="00CD6D06"/>
    <w:rsid w:val="00CD6DC5"/>
    <w:rsid w:val="00CD7099"/>
    <w:rsid w:val="00CE333D"/>
    <w:rsid w:val="00CF00B6"/>
    <w:rsid w:val="00CF019E"/>
    <w:rsid w:val="00CF054A"/>
    <w:rsid w:val="00CF117A"/>
    <w:rsid w:val="00CF18D5"/>
    <w:rsid w:val="00CF2327"/>
    <w:rsid w:val="00CF564F"/>
    <w:rsid w:val="00CF687A"/>
    <w:rsid w:val="00CF7264"/>
    <w:rsid w:val="00CF7380"/>
    <w:rsid w:val="00D00E6A"/>
    <w:rsid w:val="00D017F7"/>
    <w:rsid w:val="00D01964"/>
    <w:rsid w:val="00D019A2"/>
    <w:rsid w:val="00D04EF5"/>
    <w:rsid w:val="00D05915"/>
    <w:rsid w:val="00D109D7"/>
    <w:rsid w:val="00D14433"/>
    <w:rsid w:val="00D14E34"/>
    <w:rsid w:val="00D16538"/>
    <w:rsid w:val="00D1679F"/>
    <w:rsid w:val="00D16937"/>
    <w:rsid w:val="00D2201E"/>
    <w:rsid w:val="00D22EBD"/>
    <w:rsid w:val="00D23836"/>
    <w:rsid w:val="00D26681"/>
    <w:rsid w:val="00D26761"/>
    <w:rsid w:val="00D268C9"/>
    <w:rsid w:val="00D27BD8"/>
    <w:rsid w:val="00D34881"/>
    <w:rsid w:val="00D35D0A"/>
    <w:rsid w:val="00D36003"/>
    <w:rsid w:val="00D405F4"/>
    <w:rsid w:val="00D414B1"/>
    <w:rsid w:val="00D418C4"/>
    <w:rsid w:val="00D41E2E"/>
    <w:rsid w:val="00D428DC"/>
    <w:rsid w:val="00D43DF7"/>
    <w:rsid w:val="00D44AA0"/>
    <w:rsid w:val="00D45CAE"/>
    <w:rsid w:val="00D4668B"/>
    <w:rsid w:val="00D47B6E"/>
    <w:rsid w:val="00D51530"/>
    <w:rsid w:val="00D52A3E"/>
    <w:rsid w:val="00D52EE7"/>
    <w:rsid w:val="00D53C78"/>
    <w:rsid w:val="00D543B4"/>
    <w:rsid w:val="00D545AE"/>
    <w:rsid w:val="00D54C11"/>
    <w:rsid w:val="00D55F52"/>
    <w:rsid w:val="00D579F1"/>
    <w:rsid w:val="00D601E1"/>
    <w:rsid w:val="00D606CD"/>
    <w:rsid w:val="00D6088F"/>
    <w:rsid w:val="00D6251D"/>
    <w:rsid w:val="00D62957"/>
    <w:rsid w:val="00D62BEA"/>
    <w:rsid w:val="00D63EBB"/>
    <w:rsid w:val="00D64592"/>
    <w:rsid w:val="00D64D49"/>
    <w:rsid w:val="00D65BD1"/>
    <w:rsid w:val="00D66D29"/>
    <w:rsid w:val="00D67AB3"/>
    <w:rsid w:val="00D711E9"/>
    <w:rsid w:val="00D718CA"/>
    <w:rsid w:val="00D71D3B"/>
    <w:rsid w:val="00D731C1"/>
    <w:rsid w:val="00D74D4E"/>
    <w:rsid w:val="00D7678E"/>
    <w:rsid w:val="00D770EF"/>
    <w:rsid w:val="00D8234A"/>
    <w:rsid w:val="00D833BB"/>
    <w:rsid w:val="00D839EA"/>
    <w:rsid w:val="00D8468F"/>
    <w:rsid w:val="00D85935"/>
    <w:rsid w:val="00D86169"/>
    <w:rsid w:val="00D869AB"/>
    <w:rsid w:val="00D877F1"/>
    <w:rsid w:val="00D87DE0"/>
    <w:rsid w:val="00D902BF"/>
    <w:rsid w:val="00D90C79"/>
    <w:rsid w:val="00D93940"/>
    <w:rsid w:val="00D93F7F"/>
    <w:rsid w:val="00D94A61"/>
    <w:rsid w:val="00D959D6"/>
    <w:rsid w:val="00D95C2C"/>
    <w:rsid w:val="00DA053B"/>
    <w:rsid w:val="00DA0983"/>
    <w:rsid w:val="00DA1876"/>
    <w:rsid w:val="00DA1DFB"/>
    <w:rsid w:val="00DA3F65"/>
    <w:rsid w:val="00DA4326"/>
    <w:rsid w:val="00DA4453"/>
    <w:rsid w:val="00DA5636"/>
    <w:rsid w:val="00DA56F3"/>
    <w:rsid w:val="00DB0E1B"/>
    <w:rsid w:val="00DB2DA6"/>
    <w:rsid w:val="00DB43AB"/>
    <w:rsid w:val="00DB4CB7"/>
    <w:rsid w:val="00DB5FB5"/>
    <w:rsid w:val="00DB7C2B"/>
    <w:rsid w:val="00DC24B4"/>
    <w:rsid w:val="00DC287A"/>
    <w:rsid w:val="00DC2BEA"/>
    <w:rsid w:val="00DC2EB4"/>
    <w:rsid w:val="00DC3B4E"/>
    <w:rsid w:val="00DC4B77"/>
    <w:rsid w:val="00DC79CE"/>
    <w:rsid w:val="00DD0971"/>
    <w:rsid w:val="00DD0DF0"/>
    <w:rsid w:val="00DD21AF"/>
    <w:rsid w:val="00DD2612"/>
    <w:rsid w:val="00DD3CEF"/>
    <w:rsid w:val="00DD4EA7"/>
    <w:rsid w:val="00DD52AA"/>
    <w:rsid w:val="00DD7AB0"/>
    <w:rsid w:val="00DD7BA8"/>
    <w:rsid w:val="00DE0259"/>
    <w:rsid w:val="00DE0634"/>
    <w:rsid w:val="00DE0953"/>
    <w:rsid w:val="00DE12C3"/>
    <w:rsid w:val="00DE1500"/>
    <w:rsid w:val="00DE1959"/>
    <w:rsid w:val="00DE47B2"/>
    <w:rsid w:val="00DE64A5"/>
    <w:rsid w:val="00DE7E25"/>
    <w:rsid w:val="00DF0812"/>
    <w:rsid w:val="00DF0967"/>
    <w:rsid w:val="00DF1F38"/>
    <w:rsid w:val="00DF2866"/>
    <w:rsid w:val="00DF31CA"/>
    <w:rsid w:val="00DF3255"/>
    <w:rsid w:val="00DF477B"/>
    <w:rsid w:val="00DF60F5"/>
    <w:rsid w:val="00DF6200"/>
    <w:rsid w:val="00DF6971"/>
    <w:rsid w:val="00DF6E35"/>
    <w:rsid w:val="00DF7005"/>
    <w:rsid w:val="00DF761A"/>
    <w:rsid w:val="00DF7D93"/>
    <w:rsid w:val="00E01101"/>
    <w:rsid w:val="00E021B7"/>
    <w:rsid w:val="00E02F32"/>
    <w:rsid w:val="00E069E5"/>
    <w:rsid w:val="00E12C9C"/>
    <w:rsid w:val="00E1464D"/>
    <w:rsid w:val="00E14D78"/>
    <w:rsid w:val="00E14EFF"/>
    <w:rsid w:val="00E16D97"/>
    <w:rsid w:val="00E17707"/>
    <w:rsid w:val="00E21A33"/>
    <w:rsid w:val="00E22956"/>
    <w:rsid w:val="00E229B0"/>
    <w:rsid w:val="00E23B35"/>
    <w:rsid w:val="00E2542C"/>
    <w:rsid w:val="00E25AB9"/>
    <w:rsid w:val="00E3169D"/>
    <w:rsid w:val="00E35043"/>
    <w:rsid w:val="00E36236"/>
    <w:rsid w:val="00E36A8D"/>
    <w:rsid w:val="00E3708B"/>
    <w:rsid w:val="00E37859"/>
    <w:rsid w:val="00E41A61"/>
    <w:rsid w:val="00E42AD9"/>
    <w:rsid w:val="00E43320"/>
    <w:rsid w:val="00E44EC6"/>
    <w:rsid w:val="00E465D4"/>
    <w:rsid w:val="00E47AAC"/>
    <w:rsid w:val="00E51794"/>
    <w:rsid w:val="00E52BDD"/>
    <w:rsid w:val="00E54EBB"/>
    <w:rsid w:val="00E55F48"/>
    <w:rsid w:val="00E56C30"/>
    <w:rsid w:val="00E60B43"/>
    <w:rsid w:val="00E622A3"/>
    <w:rsid w:val="00E627CD"/>
    <w:rsid w:val="00E62A8F"/>
    <w:rsid w:val="00E63DCA"/>
    <w:rsid w:val="00E63FD2"/>
    <w:rsid w:val="00E65413"/>
    <w:rsid w:val="00E67442"/>
    <w:rsid w:val="00E6776F"/>
    <w:rsid w:val="00E67E7E"/>
    <w:rsid w:val="00E7117F"/>
    <w:rsid w:val="00E727D4"/>
    <w:rsid w:val="00E73AD7"/>
    <w:rsid w:val="00E74AB4"/>
    <w:rsid w:val="00E7534C"/>
    <w:rsid w:val="00E7689E"/>
    <w:rsid w:val="00E81494"/>
    <w:rsid w:val="00E816B6"/>
    <w:rsid w:val="00E82ECA"/>
    <w:rsid w:val="00E83155"/>
    <w:rsid w:val="00E83A54"/>
    <w:rsid w:val="00E848EE"/>
    <w:rsid w:val="00E84E69"/>
    <w:rsid w:val="00E86410"/>
    <w:rsid w:val="00E86B7D"/>
    <w:rsid w:val="00E87C38"/>
    <w:rsid w:val="00E9141D"/>
    <w:rsid w:val="00E91738"/>
    <w:rsid w:val="00E92AF6"/>
    <w:rsid w:val="00E94831"/>
    <w:rsid w:val="00E95C7B"/>
    <w:rsid w:val="00E96777"/>
    <w:rsid w:val="00EA0D86"/>
    <w:rsid w:val="00EA2181"/>
    <w:rsid w:val="00EA349D"/>
    <w:rsid w:val="00EA475B"/>
    <w:rsid w:val="00EA6E50"/>
    <w:rsid w:val="00EB2AE4"/>
    <w:rsid w:val="00EB3E35"/>
    <w:rsid w:val="00EB43DE"/>
    <w:rsid w:val="00EB4ACE"/>
    <w:rsid w:val="00EB54A1"/>
    <w:rsid w:val="00EB7A01"/>
    <w:rsid w:val="00EB7F21"/>
    <w:rsid w:val="00EC160E"/>
    <w:rsid w:val="00EC163E"/>
    <w:rsid w:val="00EC2978"/>
    <w:rsid w:val="00EC5AFA"/>
    <w:rsid w:val="00EC5D4E"/>
    <w:rsid w:val="00EC5E61"/>
    <w:rsid w:val="00EC68A7"/>
    <w:rsid w:val="00ED1FDA"/>
    <w:rsid w:val="00ED4C39"/>
    <w:rsid w:val="00ED59BF"/>
    <w:rsid w:val="00EE0303"/>
    <w:rsid w:val="00EE1425"/>
    <w:rsid w:val="00EE1563"/>
    <w:rsid w:val="00EE1CA4"/>
    <w:rsid w:val="00EE2835"/>
    <w:rsid w:val="00EE31CC"/>
    <w:rsid w:val="00EE3578"/>
    <w:rsid w:val="00EE4A7C"/>
    <w:rsid w:val="00EE537E"/>
    <w:rsid w:val="00EE5631"/>
    <w:rsid w:val="00EF0DD0"/>
    <w:rsid w:val="00EF0FEE"/>
    <w:rsid w:val="00EF1C14"/>
    <w:rsid w:val="00EF2910"/>
    <w:rsid w:val="00EF47A8"/>
    <w:rsid w:val="00EF4CFA"/>
    <w:rsid w:val="00EF7528"/>
    <w:rsid w:val="00EF78F8"/>
    <w:rsid w:val="00F00177"/>
    <w:rsid w:val="00F010DE"/>
    <w:rsid w:val="00F01E59"/>
    <w:rsid w:val="00F02367"/>
    <w:rsid w:val="00F02DF1"/>
    <w:rsid w:val="00F03717"/>
    <w:rsid w:val="00F037CE"/>
    <w:rsid w:val="00F047B2"/>
    <w:rsid w:val="00F058C6"/>
    <w:rsid w:val="00F05FA9"/>
    <w:rsid w:val="00F0659E"/>
    <w:rsid w:val="00F0707A"/>
    <w:rsid w:val="00F0789B"/>
    <w:rsid w:val="00F10F33"/>
    <w:rsid w:val="00F116C3"/>
    <w:rsid w:val="00F11942"/>
    <w:rsid w:val="00F11C7E"/>
    <w:rsid w:val="00F11F01"/>
    <w:rsid w:val="00F123C3"/>
    <w:rsid w:val="00F13245"/>
    <w:rsid w:val="00F14F08"/>
    <w:rsid w:val="00F15E7A"/>
    <w:rsid w:val="00F16443"/>
    <w:rsid w:val="00F175D1"/>
    <w:rsid w:val="00F229EF"/>
    <w:rsid w:val="00F235D6"/>
    <w:rsid w:val="00F23E3F"/>
    <w:rsid w:val="00F2490D"/>
    <w:rsid w:val="00F250B0"/>
    <w:rsid w:val="00F257C2"/>
    <w:rsid w:val="00F25D5A"/>
    <w:rsid w:val="00F25DDF"/>
    <w:rsid w:val="00F2633E"/>
    <w:rsid w:val="00F263DD"/>
    <w:rsid w:val="00F268C7"/>
    <w:rsid w:val="00F27A6E"/>
    <w:rsid w:val="00F3019B"/>
    <w:rsid w:val="00F310CB"/>
    <w:rsid w:val="00F315D0"/>
    <w:rsid w:val="00F325CB"/>
    <w:rsid w:val="00F32DD0"/>
    <w:rsid w:val="00F32FA8"/>
    <w:rsid w:val="00F33A36"/>
    <w:rsid w:val="00F3422E"/>
    <w:rsid w:val="00F3455B"/>
    <w:rsid w:val="00F358C3"/>
    <w:rsid w:val="00F35BC7"/>
    <w:rsid w:val="00F362AA"/>
    <w:rsid w:val="00F362C8"/>
    <w:rsid w:val="00F36C37"/>
    <w:rsid w:val="00F373E4"/>
    <w:rsid w:val="00F407FB"/>
    <w:rsid w:val="00F4142F"/>
    <w:rsid w:val="00F41AC1"/>
    <w:rsid w:val="00F42738"/>
    <w:rsid w:val="00F444E8"/>
    <w:rsid w:val="00F446F0"/>
    <w:rsid w:val="00F45CF9"/>
    <w:rsid w:val="00F47241"/>
    <w:rsid w:val="00F4757E"/>
    <w:rsid w:val="00F504F2"/>
    <w:rsid w:val="00F521BA"/>
    <w:rsid w:val="00F521F2"/>
    <w:rsid w:val="00F53773"/>
    <w:rsid w:val="00F53BC9"/>
    <w:rsid w:val="00F5717C"/>
    <w:rsid w:val="00F57EA9"/>
    <w:rsid w:val="00F6002D"/>
    <w:rsid w:val="00F610A7"/>
    <w:rsid w:val="00F61966"/>
    <w:rsid w:val="00F642A8"/>
    <w:rsid w:val="00F6446F"/>
    <w:rsid w:val="00F656EE"/>
    <w:rsid w:val="00F657BC"/>
    <w:rsid w:val="00F65C42"/>
    <w:rsid w:val="00F66B19"/>
    <w:rsid w:val="00F66DC2"/>
    <w:rsid w:val="00F6706F"/>
    <w:rsid w:val="00F67DAC"/>
    <w:rsid w:val="00F70277"/>
    <w:rsid w:val="00F71C73"/>
    <w:rsid w:val="00F7241C"/>
    <w:rsid w:val="00F726C9"/>
    <w:rsid w:val="00F72D65"/>
    <w:rsid w:val="00F7412E"/>
    <w:rsid w:val="00F745CF"/>
    <w:rsid w:val="00F74AB4"/>
    <w:rsid w:val="00F74BD1"/>
    <w:rsid w:val="00F752C1"/>
    <w:rsid w:val="00F75365"/>
    <w:rsid w:val="00F75450"/>
    <w:rsid w:val="00F75788"/>
    <w:rsid w:val="00F75A9F"/>
    <w:rsid w:val="00F773EE"/>
    <w:rsid w:val="00F80BC5"/>
    <w:rsid w:val="00F824CE"/>
    <w:rsid w:val="00F826E5"/>
    <w:rsid w:val="00F8358E"/>
    <w:rsid w:val="00F83BE5"/>
    <w:rsid w:val="00F8451F"/>
    <w:rsid w:val="00F85F3B"/>
    <w:rsid w:val="00F86B1B"/>
    <w:rsid w:val="00F8775F"/>
    <w:rsid w:val="00F87A06"/>
    <w:rsid w:val="00F914CC"/>
    <w:rsid w:val="00F914CD"/>
    <w:rsid w:val="00F91614"/>
    <w:rsid w:val="00F95642"/>
    <w:rsid w:val="00F9647F"/>
    <w:rsid w:val="00FA0ABB"/>
    <w:rsid w:val="00FA1330"/>
    <w:rsid w:val="00FA14AF"/>
    <w:rsid w:val="00FA1DF3"/>
    <w:rsid w:val="00FA29B8"/>
    <w:rsid w:val="00FA4031"/>
    <w:rsid w:val="00FA43E2"/>
    <w:rsid w:val="00FA66F4"/>
    <w:rsid w:val="00FA6E34"/>
    <w:rsid w:val="00FB003D"/>
    <w:rsid w:val="00FB05CB"/>
    <w:rsid w:val="00FB13B4"/>
    <w:rsid w:val="00FB2A66"/>
    <w:rsid w:val="00FB3A25"/>
    <w:rsid w:val="00FB4C9B"/>
    <w:rsid w:val="00FB4D21"/>
    <w:rsid w:val="00FB4DB6"/>
    <w:rsid w:val="00FB536E"/>
    <w:rsid w:val="00FB5CEF"/>
    <w:rsid w:val="00FB70B7"/>
    <w:rsid w:val="00FB77D5"/>
    <w:rsid w:val="00FC0503"/>
    <w:rsid w:val="00FC1163"/>
    <w:rsid w:val="00FC1A86"/>
    <w:rsid w:val="00FC263D"/>
    <w:rsid w:val="00FC2E50"/>
    <w:rsid w:val="00FC327B"/>
    <w:rsid w:val="00FC4046"/>
    <w:rsid w:val="00FC56A9"/>
    <w:rsid w:val="00FC5792"/>
    <w:rsid w:val="00FC5AFD"/>
    <w:rsid w:val="00FC6F71"/>
    <w:rsid w:val="00FC7A19"/>
    <w:rsid w:val="00FC7CF7"/>
    <w:rsid w:val="00FD1A5D"/>
    <w:rsid w:val="00FD2561"/>
    <w:rsid w:val="00FD3CEF"/>
    <w:rsid w:val="00FD3E87"/>
    <w:rsid w:val="00FD3E8F"/>
    <w:rsid w:val="00FD4A75"/>
    <w:rsid w:val="00FD51C6"/>
    <w:rsid w:val="00FD52F9"/>
    <w:rsid w:val="00FD5B67"/>
    <w:rsid w:val="00FD5E90"/>
    <w:rsid w:val="00FD67E8"/>
    <w:rsid w:val="00FD6BF8"/>
    <w:rsid w:val="00FE0AA4"/>
    <w:rsid w:val="00FE1116"/>
    <w:rsid w:val="00FE2463"/>
    <w:rsid w:val="00FE37DB"/>
    <w:rsid w:val="00FE3D37"/>
    <w:rsid w:val="00FE6E3D"/>
    <w:rsid w:val="00FE76E2"/>
    <w:rsid w:val="00FE7F2B"/>
    <w:rsid w:val="00FF1F06"/>
    <w:rsid w:val="00FF4DF3"/>
    <w:rsid w:val="00FF5118"/>
    <w:rsid w:val="00FF65A9"/>
    <w:rsid w:val="00FF6814"/>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ADF9F6-E412-3C4A-9181-7F9F3A69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4246"/>
  </w:style>
  <w:style w:type="paragraph" w:styleId="10">
    <w:name w:val="heading 1"/>
    <w:basedOn w:val="a0"/>
    <w:next w:val="a0"/>
    <w:link w:val="11"/>
    <w:uiPriority w:val="99"/>
    <w:qFormat/>
    <w:rsid w:val="00C531D7"/>
    <w:pPr>
      <w:keepNext/>
      <w:tabs>
        <w:tab w:val="left" w:pos="400"/>
      </w:tabs>
      <w:suppressAutoHyphens/>
      <w:spacing w:before="120" w:after="120" w:line="360" w:lineRule="auto"/>
      <w:outlineLvl w:val="0"/>
    </w:pPr>
    <w:rPr>
      <w:rFonts w:ascii="Times New Roman" w:eastAsia="MS Mincho" w:hAnsi="Times New Roman" w:cs="Times New Roman"/>
      <w:b/>
      <w:sz w:val="28"/>
      <w:szCs w:val="20"/>
      <w:lang w:eastAsia="ja-JP"/>
    </w:rPr>
  </w:style>
  <w:style w:type="paragraph" w:styleId="20">
    <w:name w:val="heading 2"/>
    <w:basedOn w:val="10"/>
    <w:next w:val="a0"/>
    <w:link w:val="21"/>
    <w:uiPriority w:val="99"/>
    <w:qFormat/>
    <w:rsid w:val="005524A9"/>
    <w:pPr>
      <w:numPr>
        <w:ilvl w:val="1"/>
      </w:numPr>
      <w:tabs>
        <w:tab w:val="clear" w:pos="400"/>
        <w:tab w:val="left" w:pos="540"/>
        <w:tab w:val="left" w:pos="700"/>
      </w:tabs>
      <w:spacing w:before="60" w:line="250" w:lineRule="exact"/>
      <w:outlineLvl w:val="1"/>
    </w:pPr>
    <w:rPr>
      <w:sz w:val="22"/>
    </w:rPr>
  </w:style>
  <w:style w:type="paragraph" w:styleId="30">
    <w:name w:val="heading 3"/>
    <w:basedOn w:val="10"/>
    <w:next w:val="a0"/>
    <w:link w:val="31"/>
    <w:uiPriority w:val="99"/>
    <w:qFormat/>
    <w:rsid w:val="005524A9"/>
    <w:pPr>
      <w:numPr>
        <w:ilvl w:val="2"/>
      </w:numPr>
      <w:tabs>
        <w:tab w:val="clear" w:pos="400"/>
        <w:tab w:val="left" w:pos="660"/>
        <w:tab w:val="left" w:pos="880"/>
      </w:tabs>
      <w:spacing w:before="60" w:line="230" w:lineRule="exact"/>
      <w:outlineLvl w:val="2"/>
    </w:pPr>
    <w:rPr>
      <w:sz w:val="20"/>
    </w:rPr>
  </w:style>
  <w:style w:type="paragraph" w:styleId="40">
    <w:name w:val="heading 4"/>
    <w:basedOn w:val="30"/>
    <w:next w:val="a0"/>
    <w:link w:val="41"/>
    <w:uiPriority w:val="99"/>
    <w:qFormat/>
    <w:rsid w:val="005524A9"/>
    <w:pPr>
      <w:numPr>
        <w:ilvl w:val="3"/>
      </w:numPr>
      <w:tabs>
        <w:tab w:val="clear" w:pos="660"/>
        <w:tab w:val="clear" w:pos="880"/>
        <w:tab w:val="left" w:pos="940"/>
        <w:tab w:val="left" w:pos="1140"/>
        <w:tab w:val="left" w:pos="1360"/>
      </w:tabs>
      <w:outlineLvl w:val="3"/>
    </w:pPr>
  </w:style>
  <w:style w:type="paragraph" w:styleId="5">
    <w:name w:val="heading 5"/>
    <w:basedOn w:val="40"/>
    <w:next w:val="a0"/>
    <w:link w:val="50"/>
    <w:uiPriority w:val="99"/>
    <w:qFormat/>
    <w:rsid w:val="005524A9"/>
    <w:pPr>
      <w:numPr>
        <w:ilvl w:val="4"/>
      </w:numPr>
      <w:tabs>
        <w:tab w:val="clear" w:pos="940"/>
        <w:tab w:val="clear" w:pos="1140"/>
        <w:tab w:val="clear" w:pos="1360"/>
      </w:tabs>
      <w:outlineLvl w:val="4"/>
    </w:pPr>
  </w:style>
  <w:style w:type="paragraph" w:styleId="6">
    <w:name w:val="heading 6"/>
    <w:basedOn w:val="5"/>
    <w:next w:val="a0"/>
    <w:link w:val="60"/>
    <w:uiPriority w:val="99"/>
    <w:qFormat/>
    <w:rsid w:val="005524A9"/>
    <w:pPr>
      <w:numPr>
        <w:ilvl w:val="5"/>
      </w:numPr>
      <w:outlineLvl w:val="5"/>
    </w:pPr>
  </w:style>
  <w:style w:type="paragraph" w:styleId="7">
    <w:name w:val="heading 7"/>
    <w:basedOn w:val="a0"/>
    <w:next w:val="a0"/>
    <w:link w:val="70"/>
    <w:uiPriority w:val="9"/>
    <w:unhideWhenUsed/>
    <w:qFormat/>
    <w:rsid w:val="001A46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Части_"/>
    <w:basedOn w:val="10"/>
    <w:next w:val="a0"/>
    <w:link w:val="80"/>
    <w:uiPriority w:val="9"/>
    <w:unhideWhenUsed/>
    <w:qFormat/>
    <w:rsid w:val="00310962"/>
    <w:pPr>
      <w:ind w:firstLine="709"/>
      <w:outlineLvl w:val="7"/>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1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51501D"/>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51501D"/>
    <w:rPr>
      <w:rFonts w:ascii="Tahoma" w:hAnsi="Tahoma" w:cs="Tahoma"/>
      <w:sz w:val="16"/>
      <w:szCs w:val="16"/>
    </w:rPr>
  </w:style>
  <w:style w:type="paragraph" w:styleId="a7">
    <w:name w:val="footer"/>
    <w:basedOn w:val="a0"/>
    <w:link w:val="a8"/>
    <w:uiPriority w:val="99"/>
    <w:rsid w:val="003B57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1"/>
    <w:link w:val="a7"/>
    <w:uiPriority w:val="99"/>
    <w:rsid w:val="003B57F8"/>
    <w:rPr>
      <w:rFonts w:ascii="Times New Roman" w:eastAsia="Times New Roman" w:hAnsi="Times New Roman" w:cs="Times New Roman"/>
      <w:sz w:val="24"/>
      <w:szCs w:val="20"/>
      <w:lang w:eastAsia="ru-RU"/>
    </w:rPr>
  </w:style>
  <w:style w:type="paragraph" w:styleId="a9">
    <w:name w:val="header"/>
    <w:basedOn w:val="a0"/>
    <w:link w:val="aa"/>
    <w:uiPriority w:val="99"/>
    <w:rsid w:val="003B57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1"/>
    <w:link w:val="a9"/>
    <w:uiPriority w:val="99"/>
    <w:rsid w:val="003B57F8"/>
    <w:rPr>
      <w:rFonts w:ascii="Times New Roman" w:eastAsia="Times New Roman" w:hAnsi="Times New Roman" w:cs="Times New Roman"/>
      <w:sz w:val="24"/>
      <w:szCs w:val="20"/>
      <w:lang w:eastAsia="ru-RU"/>
    </w:rPr>
  </w:style>
  <w:style w:type="paragraph" w:customStyle="1" w:styleId="14">
    <w:name w:val="НД_14_заголовок"/>
    <w:basedOn w:val="a0"/>
    <w:link w:val="140"/>
    <w:uiPriority w:val="99"/>
    <w:rsid w:val="003B57F8"/>
    <w:pPr>
      <w:spacing w:after="80" w:line="240" w:lineRule="auto"/>
      <w:jc w:val="center"/>
    </w:pPr>
    <w:rPr>
      <w:rFonts w:ascii="Arial" w:eastAsia="Times New Roman" w:hAnsi="Arial" w:cs="Times New Roman"/>
      <w:b/>
      <w:bCs/>
      <w:szCs w:val="20"/>
      <w:lang w:eastAsia="ru-RU"/>
    </w:rPr>
  </w:style>
  <w:style w:type="paragraph" w:customStyle="1" w:styleId="Introduction">
    <w:name w:val="Introduction"/>
    <w:basedOn w:val="a0"/>
    <w:next w:val="a0"/>
    <w:rsid w:val="005D7973"/>
    <w:pPr>
      <w:keepNext/>
      <w:pageBreakBefore/>
      <w:tabs>
        <w:tab w:val="left" w:pos="400"/>
      </w:tabs>
      <w:suppressAutoHyphens/>
      <w:spacing w:before="960" w:after="310" w:line="310" w:lineRule="exact"/>
    </w:pPr>
    <w:rPr>
      <w:rFonts w:ascii="Arial" w:eastAsia="MS Mincho" w:hAnsi="Arial" w:cs="Times New Roman"/>
      <w:b/>
      <w:sz w:val="28"/>
      <w:szCs w:val="20"/>
      <w:lang w:val="en-GB" w:eastAsia="ja-JP"/>
    </w:rPr>
  </w:style>
  <w:style w:type="paragraph" w:styleId="a">
    <w:name w:val="List Continue"/>
    <w:basedOn w:val="a0"/>
    <w:rsid w:val="005D7973"/>
    <w:pPr>
      <w:numPr>
        <w:numId w:val="1"/>
      </w:numPr>
      <w:tabs>
        <w:tab w:val="left" w:pos="400"/>
      </w:tabs>
      <w:spacing w:after="240" w:line="230" w:lineRule="atLeast"/>
      <w:jc w:val="both"/>
    </w:pPr>
    <w:rPr>
      <w:rFonts w:ascii="Arial" w:eastAsia="MS Mincho" w:hAnsi="Arial" w:cs="Times New Roman"/>
      <w:sz w:val="20"/>
      <w:szCs w:val="20"/>
      <w:lang w:val="en-GB" w:eastAsia="ja-JP"/>
    </w:rPr>
  </w:style>
  <w:style w:type="paragraph" w:styleId="2">
    <w:name w:val="List Continue 2"/>
    <w:basedOn w:val="a"/>
    <w:rsid w:val="005D7973"/>
    <w:pPr>
      <w:numPr>
        <w:ilvl w:val="1"/>
      </w:numPr>
      <w:tabs>
        <w:tab w:val="clear" w:pos="400"/>
        <w:tab w:val="left" w:pos="800"/>
      </w:tabs>
    </w:pPr>
  </w:style>
  <w:style w:type="paragraph" w:styleId="3">
    <w:name w:val="List Continue 3"/>
    <w:basedOn w:val="a"/>
    <w:rsid w:val="005D7973"/>
    <w:pPr>
      <w:numPr>
        <w:ilvl w:val="2"/>
      </w:numPr>
      <w:tabs>
        <w:tab w:val="clear" w:pos="400"/>
        <w:tab w:val="left" w:pos="1200"/>
      </w:tabs>
    </w:pPr>
  </w:style>
  <w:style w:type="paragraph" w:styleId="4">
    <w:name w:val="List Continue 4"/>
    <w:basedOn w:val="a"/>
    <w:rsid w:val="005D7973"/>
    <w:pPr>
      <w:numPr>
        <w:ilvl w:val="3"/>
      </w:numPr>
      <w:tabs>
        <w:tab w:val="clear" w:pos="400"/>
        <w:tab w:val="left" w:pos="1600"/>
      </w:tabs>
    </w:pPr>
  </w:style>
  <w:style w:type="paragraph" w:styleId="ab">
    <w:name w:val="List Paragraph"/>
    <w:basedOn w:val="a0"/>
    <w:uiPriority w:val="34"/>
    <w:qFormat/>
    <w:rsid w:val="005D7973"/>
    <w:pPr>
      <w:ind w:left="720"/>
      <w:contextualSpacing/>
    </w:pPr>
    <w:rPr>
      <w:rFonts w:ascii="Calibri" w:eastAsia="Times New Roman" w:hAnsi="Calibri" w:cs="Times New Roman"/>
    </w:rPr>
  </w:style>
  <w:style w:type="character" w:customStyle="1" w:styleId="11">
    <w:name w:val="Заголовок 1 Знак"/>
    <w:basedOn w:val="a1"/>
    <w:link w:val="10"/>
    <w:uiPriority w:val="99"/>
    <w:rsid w:val="00C531D7"/>
    <w:rPr>
      <w:rFonts w:ascii="Times New Roman" w:eastAsia="MS Mincho" w:hAnsi="Times New Roman" w:cs="Times New Roman"/>
      <w:b/>
      <w:sz w:val="28"/>
      <w:szCs w:val="20"/>
      <w:lang w:eastAsia="ja-JP"/>
    </w:rPr>
  </w:style>
  <w:style w:type="character" w:customStyle="1" w:styleId="21">
    <w:name w:val="Заголовок 2 Знак"/>
    <w:basedOn w:val="a1"/>
    <w:link w:val="20"/>
    <w:uiPriority w:val="99"/>
    <w:rsid w:val="005524A9"/>
    <w:rPr>
      <w:rFonts w:ascii="Times New Roman" w:eastAsia="MS Mincho" w:hAnsi="Times New Roman" w:cs="Times New Roman"/>
      <w:b/>
      <w:szCs w:val="20"/>
      <w:lang w:eastAsia="ja-JP"/>
    </w:rPr>
  </w:style>
  <w:style w:type="character" w:customStyle="1" w:styleId="31">
    <w:name w:val="Заголовок 3 Знак"/>
    <w:basedOn w:val="a1"/>
    <w:link w:val="30"/>
    <w:uiPriority w:val="99"/>
    <w:rsid w:val="005524A9"/>
    <w:rPr>
      <w:rFonts w:ascii="Times New Roman" w:eastAsia="MS Mincho" w:hAnsi="Times New Roman" w:cs="Times New Roman"/>
      <w:b/>
      <w:sz w:val="20"/>
      <w:szCs w:val="20"/>
      <w:lang w:eastAsia="ja-JP"/>
    </w:rPr>
  </w:style>
  <w:style w:type="character" w:customStyle="1" w:styleId="41">
    <w:name w:val="Заголовок 4 Знак"/>
    <w:basedOn w:val="a1"/>
    <w:link w:val="40"/>
    <w:uiPriority w:val="99"/>
    <w:rsid w:val="005524A9"/>
    <w:rPr>
      <w:rFonts w:ascii="Times New Roman" w:eastAsia="MS Mincho" w:hAnsi="Times New Roman" w:cs="Times New Roman"/>
      <w:b/>
      <w:sz w:val="20"/>
      <w:szCs w:val="20"/>
      <w:lang w:eastAsia="ja-JP"/>
    </w:rPr>
  </w:style>
  <w:style w:type="character" w:customStyle="1" w:styleId="50">
    <w:name w:val="Заголовок 5 Знак"/>
    <w:basedOn w:val="a1"/>
    <w:link w:val="5"/>
    <w:uiPriority w:val="99"/>
    <w:rsid w:val="005524A9"/>
    <w:rPr>
      <w:rFonts w:ascii="Times New Roman" w:eastAsia="MS Mincho" w:hAnsi="Times New Roman" w:cs="Times New Roman"/>
      <w:b/>
      <w:sz w:val="20"/>
      <w:szCs w:val="20"/>
      <w:lang w:eastAsia="ja-JP"/>
    </w:rPr>
  </w:style>
  <w:style w:type="character" w:customStyle="1" w:styleId="60">
    <w:name w:val="Заголовок 6 Знак"/>
    <w:basedOn w:val="a1"/>
    <w:link w:val="6"/>
    <w:uiPriority w:val="99"/>
    <w:rsid w:val="005524A9"/>
    <w:rPr>
      <w:rFonts w:ascii="Times New Roman" w:eastAsia="MS Mincho" w:hAnsi="Times New Roman" w:cs="Times New Roman"/>
      <w:b/>
      <w:sz w:val="20"/>
      <w:szCs w:val="20"/>
      <w:lang w:eastAsia="ja-JP"/>
    </w:rPr>
  </w:style>
  <w:style w:type="character" w:styleId="ac">
    <w:name w:val="Hyperlink"/>
    <w:uiPriority w:val="99"/>
    <w:unhideWhenUsed/>
    <w:rsid w:val="007A19F4"/>
    <w:rPr>
      <w:noProof w:val="0"/>
      <w:color w:val="0000FF"/>
      <w:u w:val="single"/>
      <w:lang w:val="fr-FR"/>
    </w:rPr>
  </w:style>
  <w:style w:type="paragraph" w:styleId="ad">
    <w:name w:val="footnote text"/>
    <w:basedOn w:val="a0"/>
    <w:link w:val="ae"/>
    <w:uiPriority w:val="99"/>
    <w:semiHidden/>
    <w:unhideWhenUsed/>
    <w:rsid w:val="007A19F4"/>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ae">
    <w:name w:val="Текст сноски Знак"/>
    <w:basedOn w:val="a1"/>
    <w:link w:val="ad"/>
    <w:uiPriority w:val="99"/>
    <w:semiHidden/>
    <w:rsid w:val="007A19F4"/>
    <w:rPr>
      <w:rFonts w:ascii="Arial" w:eastAsia="MS Mincho" w:hAnsi="Arial" w:cs="Times New Roman"/>
      <w:sz w:val="18"/>
      <w:szCs w:val="20"/>
      <w:lang w:val="en-GB" w:eastAsia="ja-JP"/>
    </w:rPr>
  </w:style>
  <w:style w:type="paragraph" w:styleId="af">
    <w:name w:val="Bibliography"/>
    <w:basedOn w:val="a0"/>
    <w:next w:val="a0"/>
    <w:uiPriority w:val="37"/>
    <w:semiHidden/>
    <w:unhideWhenUsed/>
    <w:rsid w:val="007A19F4"/>
    <w:pPr>
      <w:spacing w:after="240" w:line="230" w:lineRule="atLeast"/>
      <w:jc w:val="both"/>
    </w:pPr>
    <w:rPr>
      <w:rFonts w:ascii="Arial" w:eastAsia="MS Mincho" w:hAnsi="Arial" w:cs="Times New Roman"/>
      <w:sz w:val="20"/>
      <w:szCs w:val="20"/>
      <w:lang w:val="en-GB" w:eastAsia="ja-JP"/>
    </w:rPr>
  </w:style>
  <w:style w:type="paragraph" w:customStyle="1" w:styleId="1">
    <w:name w:val="Список литературы1"/>
    <w:basedOn w:val="a0"/>
    <w:rsid w:val="007A19F4"/>
    <w:pPr>
      <w:numPr>
        <w:numId w:val="2"/>
      </w:numPr>
      <w:tabs>
        <w:tab w:val="clear" w:pos="360"/>
        <w:tab w:val="left" w:pos="660"/>
      </w:tabs>
      <w:spacing w:after="240" w:line="230" w:lineRule="atLeast"/>
      <w:ind w:left="660" w:hanging="660"/>
      <w:jc w:val="both"/>
    </w:pPr>
    <w:rPr>
      <w:rFonts w:ascii="Arial" w:eastAsia="MS Mincho" w:hAnsi="Arial" w:cs="Times New Roman"/>
      <w:sz w:val="20"/>
      <w:szCs w:val="20"/>
      <w:lang w:val="en-GB" w:eastAsia="ja-JP"/>
    </w:rPr>
  </w:style>
  <w:style w:type="paragraph" w:customStyle="1" w:styleId="Bibliography11">
    <w:name w:val="Bibliography11"/>
    <w:basedOn w:val="a0"/>
    <w:rsid w:val="007A19F4"/>
    <w:pPr>
      <w:tabs>
        <w:tab w:val="left" w:pos="660"/>
      </w:tabs>
      <w:spacing w:after="240" w:line="230" w:lineRule="atLeast"/>
      <w:ind w:left="660" w:hanging="660"/>
      <w:jc w:val="both"/>
    </w:pPr>
    <w:rPr>
      <w:rFonts w:ascii="Arial" w:eastAsia="MS Mincho" w:hAnsi="Arial" w:cs="Times New Roman"/>
      <w:sz w:val="20"/>
      <w:szCs w:val="20"/>
      <w:lang w:val="en-GB" w:eastAsia="en-GB"/>
    </w:rPr>
  </w:style>
  <w:style w:type="character" w:styleId="af0">
    <w:name w:val="footnote reference"/>
    <w:semiHidden/>
    <w:unhideWhenUsed/>
    <w:rsid w:val="007A19F4"/>
    <w:rPr>
      <w:noProof/>
      <w:position w:val="6"/>
      <w:sz w:val="16"/>
      <w:vertAlign w:val="baseline"/>
      <w:lang w:val="fr-FR"/>
    </w:rPr>
  </w:style>
  <w:style w:type="paragraph" w:styleId="12">
    <w:name w:val="toc 1"/>
    <w:basedOn w:val="a0"/>
    <w:next w:val="a0"/>
    <w:autoRedefine/>
    <w:uiPriority w:val="39"/>
    <w:unhideWhenUsed/>
    <w:rsid w:val="00B55506"/>
    <w:pPr>
      <w:spacing w:before="360" w:after="360"/>
    </w:pPr>
    <w:rPr>
      <w:rFonts w:cstheme="minorHAnsi"/>
      <w:b/>
      <w:bCs/>
      <w:caps/>
      <w:u w:val="single"/>
    </w:rPr>
  </w:style>
  <w:style w:type="paragraph" w:styleId="22">
    <w:name w:val="toc 2"/>
    <w:basedOn w:val="a0"/>
    <w:next w:val="a0"/>
    <w:autoRedefine/>
    <w:uiPriority w:val="39"/>
    <w:unhideWhenUsed/>
    <w:rsid w:val="00B55506"/>
    <w:pPr>
      <w:spacing w:after="0"/>
    </w:pPr>
    <w:rPr>
      <w:rFonts w:cstheme="minorHAnsi"/>
      <w:b/>
      <w:bCs/>
      <w:smallCaps/>
    </w:rPr>
  </w:style>
  <w:style w:type="table" w:customStyle="1" w:styleId="13">
    <w:name w:val="Сетка таблицы1"/>
    <w:basedOn w:val="a2"/>
    <w:next w:val="a4"/>
    <w:uiPriority w:val="59"/>
    <w:rsid w:val="002473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0D20F6"/>
  </w:style>
  <w:style w:type="character" w:customStyle="1" w:styleId="hps">
    <w:name w:val="hps"/>
    <w:basedOn w:val="a1"/>
    <w:rsid w:val="000D20F6"/>
  </w:style>
  <w:style w:type="character" w:styleId="af1">
    <w:name w:val="Strong"/>
    <w:basedOn w:val="a1"/>
    <w:uiPriority w:val="22"/>
    <w:qFormat/>
    <w:rsid w:val="00FD52F9"/>
    <w:rPr>
      <w:b/>
      <w:bCs/>
    </w:rPr>
  </w:style>
  <w:style w:type="paragraph" w:customStyle="1" w:styleId="0maintxt">
    <w:name w:val="0maintxt"/>
    <w:basedOn w:val="a0"/>
    <w:rsid w:val="002E6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0"/>
    <w:uiPriority w:val="99"/>
    <w:unhideWhenUsed/>
    <w:rsid w:val="00BE2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basedOn w:val="a0"/>
    <w:uiPriority w:val="1"/>
    <w:qFormat/>
    <w:rsid w:val="00012682"/>
    <w:pPr>
      <w:widowControl w:val="0"/>
      <w:suppressAutoHyphens/>
      <w:spacing w:after="0" w:line="360" w:lineRule="auto"/>
      <w:ind w:firstLine="709"/>
      <w:jc w:val="both"/>
    </w:pPr>
    <w:rPr>
      <w:rFonts w:ascii="Arial" w:eastAsia="Times New Roman" w:hAnsi="Arial" w:cs="Arial"/>
      <w:sz w:val="24"/>
      <w:szCs w:val="24"/>
      <w:lang w:eastAsia="ru-RU"/>
    </w:rPr>
  </w:style>
  <w:style w:type="character" w:customStyle="1" w:styleId="70">
    <w:name w:val="Заголовок 7 Знак"/>
    <w:basedOn w:val="a1"/>
    <w:link w:val="7"/>
    <w:uiPriority w:val="9"/>
    <w:rsid w:val="001A46F7"/>
    <w:rPr>
      <w:rFonts w:asciiTheme="majorHAnsi" w:eastAsiaTheme="majorEastAsia" w:hAnsiTheme="majorHAnsi" w:cstheme="majorBidi"/>
      <w:i/>
      <w:iCs/>
      <w:color w:val="404040" w:themeColor="text1" w:themeTint="BF"/>
    </w:rPr>
  </w:style>
  <w:style w:type="character" w:customStyle="1" w:styleId="ipa">
    <w:name w:val="ipa"/>
    <w:basedOn w:val="a1"/>
    <w:rsid w:val="005D4B19"/>
  </w:style>
  <w:style w:type="character" w:customStyle="1" w:styleId="b-article-authorname">
    <w:name w:val="b-article-author__name"/>
    <w:basedOn w:val="a1"/>
    <w:rsid w:val="00C76F1C"/>
  </w:style>
  <w:style w:type="character" w:customStyle="1" w:styleId="b-articlemeta">
    <w:name w:val="b-article__meta"/>
    <w:basedOn w:val="a1"/>
    <w:rsid w:val="00C76F1C"/>
  </w:style>
  <w:style w:type="character" w:customStyle="1" w:styleId="share-counter">
    <w:name w:val="share-counter"/>
    <w:basedOn w:val="a1"/>
    <w:rsid w:val="00C76F1C"/>
  </w:style>
  <w:style w:type="character" w:styleId="af4">
    <w:name w:val="Emphasis"/>
    <w:basedOn w:val="a1"/>
    <w:uiPriority w:val="20"/>
    <w:qFormat/>
    <w:rsid w:val="00C76F1C"/>
    <w:rPr>
      <w:i/>
      <w:iCs/>
    </w:rPr>
  </w:style>
  <w:style w:type="character" w:styleId="af5">
    <w:name w:val="FollowedHyperlink"/>
    <w:basedOn w:val="a1"/>
    <w:uiPriority w:val="99"/>
    <w:semiHidden/>
    <w:unhideWhenUsed/>
    <w:rsid w:val="00C76F1C"/>
    <w:rPr>
      <w:color w:val="800080" w:themeColor="followedHyperlink"/>
      <w:u w:val="single"/>
    </w:rPr>
  </w:style>
  <w:style w:type="paragraph" w:customStyle="1" w:styleId="Default">
    <w:name w:val="Default"/>
    <w:rsid w:val="001A2C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serp-itemamount">
    <w:name w:val="b-serp-item__amount"/>
    <w:basedOn w:val="a1"/>
    <w:rsid w:val="00BB0156"/>
  </w:style>
  <w:style w:type="character" w:customStyle="1" w:styleId="b-serp-itemowner">
    <w:name w:val="b-serp-item__owner"/>
    <w:basedOn w:val="a1"/>
    <w:rsid w:val="00BB0156"/>
  </w:style>
  <w:style w:type="paragraph" w:customStyle="1" w:styleId="pic-sign">
    <w:name w:val="pic-sign"/>
    <w:basedOn w:val="a0"/>
    <w:rsid w:val="000C7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ist">
    <w:name w:val="uplist"/>
    <w:basedOn w:val="a0"/>
    <w:rsid w:val="000C7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
    <w:name w:val="shortdesc"/>
    <w:basedOn w:val="a0"/>
    <w:rsid w:val="0023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0"/>
    <w:rsid w:val="00234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
    <w:name w:val="ph"/>
    <w:basedOn w:val="a1"/>
    <w:rsid w:val="0023417C"/>
  </w:style>
  <w:style w:type="character" w:customStyle="1" w:styleId="keyword">
    <w:name w:val="keyword"/>
    <w:basedOn w:val="a1"/>
    <w:rsid w:val="0023417C"/>
  </w:style>
  <w:style w:type="character" w:styleId="HTML">
    <w:name w:val="HTML Variable"/>
    <w:basedOn w:val="a1"/>
    <w:uiPriority w:val="99"/>
    <w:semiHidden/>
    <w:unhideWhenUsed/>
    <w:rsid w:val="0023417C"/>
    <w:rPr>
      <w:i/>
      <w:iCs/>
    </w:rPr>
  </w:style>
  <w:style w:type="character" w:customStyle="1" w:styleId="tablecap">
    <w:name w:val="tablecap"/>
    <w:basedOn w:val="a1"/>
    <w:rsid w:val="0023417C"/>
  </w:style>
  <w:style w:type="paragraph" w:styleId="af6">
    <w:name w:val="endnote text"/>
    <w:basedOn w:val="a0"/>
    <w:link w:val="af7"/>
    <w:uiPriority w:val="99"/>
    <w:semiHidden/>
    <w:unhideWhenUsed/>
    <w:rsid w:val="00C2762D"/>
    <w:pPr>
      <w:spacing w:after="0" w:line="240" w:lineRule="auto"/>
    </w:pPr>
    <w:rPr>
      <w:sz w:val="20"/>
      <w:szCs w:val="20"/>
    </w:rPr>
  </w:style>
  <w:style w:type="character" w:customStyle="1" w:styleId="af7">
    <w:name w:val="Текст концевой сноски Знак"/>
    <w:basedOn w:val="a1"/>
    <w:link w:val="af6"/>
    <w:uiPriority w:val="99"/>
    <w:semiHidden/>
    <w:rsid w:val="00C2762D"/>
    <w:rPr>
      <w:sz w:val="20"/>
      <w:szCs w:val="20"/>
    </w:rPr>
  </w:style>
  <w:style w:type="character" w:styleId="af8">
    <w:name w:val="endnote reference"/>
    <w:basedOn w:val="a1"/>
    <w:uiPriority w:val="99"/>
    <w:semiHidden/>
    <w:unhideWhenUsed/>
    <w:rsid w:val="00C2762D"/>
    <w:rPr>
      <w:vertAlign w:val="superscript"/>
    </w:rPr>
  </w:style>
  <w:style w:type="character" w:customStyle="1" w:styleId="apple-converted-space">
    <w:name w:val="apple-converted-space"/>
    <w:basedOn w:val="a1"/>
    <w:rsid w:val="00AA2311"/>
  </w:style>
  <w:style w:type="character" w:styleId="af9">
    <w:name w:val="annotation reference"/>
    <w:basedOn w:val="a1"/>
    <w:uiPriority w:val="99"/>
    <w:semiHidden/>
    <w:unhideWhenUsed/>
    <w:rsid w:val="00EF4CFA"/>
    <w:rPr>
      <w:sz w:val="16"/>
      <w:szCs w:val="16"/>
    </w:rPr>
  </w:style>
  <w:style w:type="paragraph" w:styleId="afa">
    <w:name w:val="annotation text"/>
    <w:basedOn w:val="a0"/>
    <w:link w:val="afb"/>
    <w:uiPriority w:val="99"/>
    <w:semiHidden/>
    <w:unhideWhenUsed/>
    <w:rsid w:val="00EF4CFA"/>
    <w:pPr>
      <w:spacing w:line="240" w:lineRule="auto"/>
    </w:pPr>
    <w:rPr>
      <w:sz w:val="20"/>
      <w:szCs w:val="20"/>
    </w:rPr>
  </w:style>
  <w:style w:type="character" w:customStyle="1" w:styleId="afb">
    <w:name w:val="Текст примечания Знак"/>
    <w:basedOn w:val="a1"/>
    <w:link w:val="afa"/>
    <w:uiPriority w:val="99"/>
    <w:semiHidden/>
    <w:rsid w:val="00EF4CFA"/>
    <w:rPr>
      <w:sz w:val="20"/>
      <w:szCs w:val="20"/>
    </w:rPr>
  </w:style>
  <w:style w:type="paragraph" w:styleId="afc">
    <w:name w:val="annotation subject"/>
    <w:basedOn w:val="afa"/>
    <w:next w:val="afa"/>
    <w:link w:val="afd"/>
    <w:uiPriority w:val="99"/>
    <w:semiHidden/>
    <w:unhideWhenUsed/>
    <w:rsid w:val="00EF4CFA"/>
    <w:rPr>
      <w:b/>
      <w:bCs/>
    </w:rPr>
  </w:style>
  <w:style w:type="character" w:customStyle="1" w:styleId="afd">
    <w:name w:val="Тема примечания Знак"/>
    <w:basedOn w:val="afb"/>
    <w:link w:val="afc"/>
    <w:uiPriority w:val="99"/>
    <w:semiHidden/>
    <w:rsid w:val="00EF4CFA"/>
    <w:rPr>
      <w:b/>
      <w:bCs/>
      <w:sz w:val="20"/>
      <w:szCs w:val="20"/>
    </w:rPr>
  </w:style>
  <w:style w:type="paragraph" w:styleId="afe">
    <w:name w:val="TOC Heading"/>
    <w:basedOn w:val="10"/>
    <w:next w:val="a0"/>
    <w:uiPriority w:val="39"/>
    <w:unhideWhenUsed/>
    <w:qFormat/>
    <w:rsid w:val="00AD61AA"/>
    <w:pPr>
      <w:keepLines/>
      <w:tabs>
        <w:tab w:val="clear" w:pos="400"/>
      </w:tabs>
      <w:suppressAutoHyphens w:val="0"/>
      <w:spacing w:before="480" w:after="0" w:line="276" w:lineRule="auto"/>
      <w:outlineLvl w:val="9"/>
    </w:pPr>
    <w:rPr>
      <w:rFonts w:asciiTheme="majorHAnsi" w:eastAsiaTheme="majorEastAsia" w:hAnsiTheme="majorHAnsi" w:cstheme="majorBidi"/>
      <w:bCs/>
      <w:color w:val="365F91" w:themeColor="accent1" w:themeShade="BF"/>
      <w:szCs w:val="28"/>
      <w:lang w:eastAsia="ru-RU"/>
    </w:rPr>
  </w:style>
  <w:style w:type="paragraph" w:styleId="32">
    <w:name w:val="toc 3"/>
    <w:basedOn w:val="a0"/>
    <w:next w:val="a0"/>
    <w:autoRedefine/>
    <w:uiPriority w:val="39"/>
    <w:unhideWhenUsed/>
    <w:rsid w:val="00AD61AA"/>
    <w:pPr>
      <w:spacing w:after="0"/>
    </w:pPr>
    <w:rPr>
      <w:rFonts w:cstheme="minorHAnsi"/>
      <w:smallCaps/>
    </w:rPr>
  </w:style>
  <w:style w:type="paragraph" w:styleId="42">
    <w:name w:val="toc 4"/>
    <w:basedOn w:val="a0"/>
    <w:next w:val="a0"/>
    <w:autoRedefine/>
    <w:uiPriority w:val="39"/>
    <w:semiHidden/>
    <w:unhideWhenUsed/>
    <w:rsid w:val="00AD61AA"/>
    <w:pPr>
      <w:spacing w:after="0"/>
    </w:pPr>
    <w:rPr>
      <w:rFonts w:cstheme="minorHAnsi"/>
    </w:rPr>
  </w:style>
  <w:style w:type="paragraph" w:styleId="51">
    <w:name w:val="toc 5"/>
    <w:basedOn w:val="a0"/>
    <w:next w:val="a0"/>
    <w:autoRedefine/>
    <w:uiPriority w:val="39"/>
    <w:semiHidden/>
    <w:unhideWhenUsed/>
    <w:rsid w:val="00AD61AA"/>
    <w:pPr>
      <w:spacing w:after="0"/>
    </w:pPr>
    <w:rPr>
      <w:rFonts w:cstheme="minorHAnsi"/>
    </w:rPr>
  </w:style>
  <w:style w:type="paragraph" w:styleId="61">
    <w:name w:val="toc 6"/>
    <w:basedOn w:val="a0"/>
    <w:next w:val="a0"/>
    <w:autoRedefine/>
    <w:uiPriority w:val="39"/>
    <w:semiHidden/>
    <w:unhideWhenUsed/>
    <w:rsid w:val="00AD61AA"/>
    <w:pPr>
      <w:spacing w:after="0"/>
    </w:pPr>
    <w:rPr>
      <w:rFonts w:cstheme="minorHAnsi"/>
    </w:rPr>
  </w:style>
  <w:style w:type="paragraph" w:styleId="71">
    <w:name w:val="toc 7"/>
    <w:basedOn w:val="a0"/>
    <w:next w:val="a0"/>
    <w:autoRedefine/>
    <w:uiPriority w:val="39"/>
    <w:semiHidden/>
    <w:unhideWhenUsed/>
    <w:rsid w:val="00AD61AA"/>
    <w:pPr>
      <w:spacing w:after="0"/>
    </w:pPr>
    <w:rPr>
      <w:rFonts w:cstheme="minorHAnsi"/>
    </w:rPr>
  </w:style>
  <w:style w:type="paragraph" w:styleId="81">
    <w:name w:val="toc 8"/>
    <w:basedOn w:val="a0"/>
    <w:next w:val="a0"/>
    <w:autoRedefine/>
    <w:uiPriority w:val="39"/>
    <w:semiHidden/>
    <w:unhideWhenUsed/>
    <w:rsid w:val="00AD61AA"/>
    <w:pPr>
      <w:spacing w:after="0"/>
    </w:pPr>
    <w:rPr>
      <w:rFonts w:cstheme="minorHAnsi"/>
    </w:rPr>
  </w:style>
  <w:style w:type="paragraph" w:styleId="9">
    <w:name w:val="toc 9"/>
    <w:basedOn w:val="a0"/>
    <w:next w:val="a0"/>
    <w:autoRedefine/>
    <w:uiPriority w:val="39"/>
    <w:semiHidden/>
    <w:unhideWhenUsed/>
    <w:rsid w:val="00AD61AA"/>
    <w:pPr>
      <w:spacing w:after="0"/>
    </w:pPr>
    <w:rPr>
      <w:rFonts w:cstheme="minorHAnsi"/>
    </w:rPr>
  </w:style>
  <w:style w:type="paragraph" w:customStyle="1" w:styleId="ConsPlusNormal">
    <w:name w:val="ConsPlusNormal"/>
    <w:rsid w:val="006B3F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5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
    <w:name w:val="Revision"/>
    <w:hidden/>
    <w:uiPriority w:val="99"/>
    <w:semiHidden/>
    <w:rsid w:val="00DE0634"/>
    <w:pPr>
      <w:spacing w:after="0" w:line="240" w:lineRule="auto"/>
    </w:pPr>
  </w:style>
  <w:style w:type="paragraph" w:customStyle="1" w:styleId="p1">
    <w:name w:val="p1"/>
    <w:basedOn w:val="a0"/>
    <w:rsid w:val="000625FD"/>
    <w:pPr>
      <w:spacing w:before="60" w:after="0" w:line="345" w:lineRule="atLeast"/>
      <w:ind w:left="510" w:hanging="390"/>
    </w:pPr>
    <w:rPr>
      <w:rFonts w:ascii="Avenir Next" w:eastAsiaTheme="minorEastAsia" w:hAnsi="Avenir Next" w:cs="Times New Roman"/>
      <w:color w:val="FFFFFF"/>
      <w:sz w:val="24"/>
      <w:szCs w:val="24"/>
      <w:lang w:eastAsia="ru-RU"/>
    </w:rPr>
  </w:style>
  <w:style w:type="character" w:customStyle="1" w:styleId="s1">
    <w:name w:val="s1"/>
    <w:basedOn w:val="a1"/>
    <w:rsid w:val="000625FD"/>
    <w:rPr>
      <w:rFonts w:ascii="AvenirNext-Regular" w:hAnsi="AvenirNext-Regular" w:hint="default"/>
      <w:b w:val="0"/>
      <w:bCs w:val="0"/>
      <w:i w:val="0"/>
      <w:iCs w:val="0"/>
      <w:sz w:val="24"/>
      <w:szCs w:val="24"/>
    </w:rPr>
  </w:style>
  <w:style w:type="character" w:customStyle="1" w:styleId="s2">
    <w:name w:val="s2"/>
    <w:basedOn w:val="a1"/>
    <w:rsid w:val="000625FD"/>
    <w:rPr>
      <w:rFonts w:ascii="AvenirNext-Regular" w:hAnsi="AvenirNext-Regular" w:hint="default"/>
      <w:b w:val="0"/>
      <w:bCs w:val="0"/>
      <w:i w:val="0"/>
      <w:iCs w:val="0"/>
      <w:color w:val="262626"/>
      <w:sz w:val="24"/>
      <w:szCs w:val="24"/>
      <w:shd w:val="clear" w:color="auto" w:fill="FFFAA8"/>
    </w:rPr>
  </w:style>
  <w:style w:type="character" w:customStyle="1" w:styleId="apple-tab-span">
    <w:name w:val="apple-tab-span"/>
    <w:basedOn w:val="a1"/>
    <w:rsid w:val="000625FD"/>
  </w:style>
  <w:style w:type="paragraph" w:customStyle="1" w:styleId="23">
    <w:name w:val="Список литературы2"/>
    <w:basedOn w:val="a0"/>
    <w:link w:val="Bibliography"/>
    <w:rsid w:val="006509B6"/>
    <w:pPr>
      <w:tabs>
        <w:tab w:val="left" w:pos="260"/>
      </w:tabs>
      <w:suppressAutoHyphens/>
      <w:spacing w:after="240" w:line="240" w:lineRule="auto"/>
    </w:pPr>
    <w:rPr>
      <w:rFonts w:ascii="Arial" w:eastAsia="Times New Roman" w:hAnsi="Arial" w:cs="Arial"/>
      <w:sz w:val="28"/>
      <w:szCs w:val="24"/>
      <w:lang w:eastAsia="ru-RU"/>
    </w:rPr>
  </w:style>
  <w:style w:type="character" w:customStyle="1" w:styleId="140">
    <w:name w:val="НД_14_заголовок Знак"/>
    <w:basedOn w:val="a1"/>
    <w:link w:val="14"/>
    <w:uiPriority w:val="99"/>
    <w:rsid w:val="006509B6"/>
    <w:rPr>
      <w:rFonts w:ascii="Arial" w:eastAsia="Times New Roman" w:hAnsi="Arial" w:cs="Times New Roman"/>
      <w:b/>
      <w:bCs/>
      <w:szCs w:val="20"/>
      <w:lang w:eastAsia="ru-RU"/>
    </w:rPr>
  </w:style>
  <w:style w:type="character" w:customStyle="1" w:styleId="Bibliography">
    <w:name w:val="Bibliography Знак"/>
    <w:basedOn w:val="140"/>
    <w:link w:val="23"/>
    <w:rsid w:val="006509B6"/>
    <w:rPr>
      <w:rFonts w:ascii="Arial" w:eastAsia="Times New Roman" w:hAnsi="Arial" w:cs="Arial"/>
      <w:b w:val="0"/>
      <w:bCs w:val="0"/>
      <w:sz w:val="28"/>
      <w:szCs w:val="24"/>
      <w:lang w:eastAsia="ru-RU"/>
    </w:rPr>
  </w:style>
  <w:style w:type="paragraph" w:customStyle="1" w:styleId="formattext">
    <w:name w:val="formattext"/>
    <w:basedOn w:val="a0"/>
    <w:rsid w:val="009C2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aliases w:val="Части_ Знак"/>
    <w:basedOn w:val="a1"/>
    <w:link w:val="8"/>
    <w:uiPriority w:val="9"/>
    <w:rsid w:val="00310962"/>
    <w:rPr>
      <w:rFonts w:ascii="Arial" w:eastAsia="MS Mincho" w:hAnsi="Arial" w:cs="Arial"/>
      <w:b/>
      <w:sz w:val="28"/>
      <w:szCs w:val="20"/>
      <w:lang w:eastAsia="ja-JP"/>
    </w:rPr>
  </w:style>
  <w:style w:type="paragraph" w:customStyle="1" w:styleId="15">
    <w:name w:val="Стиль1"/>
    <w:basedOn w:val="a0"/>
    <w:link w:val="16"/>
    <w:qFormat/>
    <w:rsid w:val="00335ECC"/>
    <w:pPr>
      <w:widowControl w:val="0"/>
      <w:suppressAutoHyphens/>
      <w:spacing w:after="0" w:line="360" w:lineRule="auto"/>
      <w:ind w:firstLine="709"/>
      <w:jc w:val="both"/>
    </w:pPr>
    <w:rPr>
      <w:rFonts w:ascii="Arial" w:eastAsia="Times New Roman" w:hAnsi="Arial" w:cs="Arial"/>
      <w:sz w:val="24"/>
      <w:szCs w:val="24"/>
      <w:lang w:eastAsia="ru-RU"/>
    </w:rPr>
  </w:style>
  <w:style w:type="character" w:customStyle="1" w:styleId="16">
    <w:name w:val="Стиль1 Знак"/>
    <w:basedOn w:val="a1"/>
    <w:link w:val="15"/>
    <w:rsid w:val="00335ECC"/>
    <w:rPr>
      <w:rFonts w:ascii="Arial" w:eastAsia="Times New Roman" w:hAnsi="Arial" w:cs="Arial"/>
      <w:sz w:val="24"/>
      <w:szCs w:val="24"/>
      <w:lang w:eastAsia="ru-RU"/>
    </w:rPr>
  </w:style>
  <w:style w:type="paragraph" w:customStyle="1" w:styleId="BodytextIndented">
    <w:name w:val="BodytextIndented"/>
    <w:basedOn w:val="a0"/>
    <w:rsid w:val="00EB43DE"/>
    <w:pPr>
      <w:spacing w:after="0" w:line="240" w:lineRule="auto"/>
      <w:ind w:firstLine="284"/>
      <w:jc w:val="both"/>
    </w:pPr>
    <w:rPr>
      <w:rFonts w:ascii="Times" w:eastAsia="Times New Roman" w:hAnsi="Times" w:cs="Times New Roman"/>
      <w:iCs/>
      <w:color w:val="000000"/>
      <w:lang w:val="en-US"/>
    </w:rPr>
  </w:style>
  <w:style w:type="paragraph" w:customStyle="1" w:styleId="Reference">
    <w:name w:val="Reference"/>
    <w:rsid w:val="00EB43DE"/>
    <w:pPr>
      <w:widowControl w:val="0"/>
      <w:numPr>
        <w:numId w:val="33"/>
      </w:numPr>
      <w:tabs>
        <w:tab w:val="left" w:pos="567"/>
      </w:tabs>
      <w:spacing w:after="0" w:line="240" w:lineRule="auto"/>
      <w:ind w:left="851" w:hanging="851"/>
      <w:jc w:val="both"/>
    </w:pPr>
    <w:rPr>
      <w:rFonts w:ascii="Times" w:eastAsia="Times New Roman" w:hAnsi="Times" w:cs="Times New Roman"/>
      <w:iCs/>
      <w:noProof/>
      <w:color w:val="000000"/>
      <w:lang w:val="en-GB"/>
    </w:rPr>
  </w:style>
  <w:style w:type="paragraph" w:styleId="aff0">
    <w:name w:val="caption"/>
    <w:basedOn w:val="a0"/>
    <w:next w:val="a0"/>
    <w:uiPriority w:val="35"/>
    <w:unhideWhenUsed/>
    <w:qFormat/>
    <w:rsid w:val="001804B0"/>
    <w:pPr>
      <w:spacing w:line="240" w:lineRule="auto"/>
    </w:pPr>
    <w:rPr>
      <w:i/>
      <w:iCs/>
      <w:color w:val="1F497D" w:themeColor="text2"/>
      <w:sz w:val="18"/>
      <w:szCs w:val="18"/>
    </w:rPr>
  </w:style>
  <w:style w:type="paragraph" w:customStyle="1" w:styleId="aff1">
    <w:name w:val="Стстандарт осн"/>
    <w:basedOn w:val="a0"/>
    <w:qFormat/>
    <w:rsid w:val="008F776F"/>
    <w:pPr>
      <w:suppressAutoHyphens/>
      <w:autoSpaceDE w:val="0"/>
      <w:autoSpaceDN w:val="0"/>
      <w:adjustRightInd w:val="0"/>
      <w:spacing w:after="0" w:line="360" w:lineRule="auto"/>
      <w:ind w:firstLine="68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718">
      <w:bodyDiv w:val="1"/>
      <w:marLeft w:val="0"/>
      <w:marRight w:val="0"/>
      <w:marTop w:val="0"/>
      <w:marBottom w:val="0"/>
      <w:divBdr>
        <w:top w:val="none" w:sz="0" w:space="0" w:color="auto"/>
        <w:left w:val="none" w:sz="0" w:space="0" w:color="auto"/>
        <w:bottom w:val="none" w:sz="0" w:space="0" w:color="auto"/>
        <w:right w:val="none" w:sz="0" w:space="0" w:color="auto"/>
      </w:divBdr>
    </w:div>
    <w:div w:id="134379169">
      <w:bodyDiv w:val="1"/>
      <w:marLeft w:val="0"/>
      <w:marRight w:val="0"/>
      <w:marTop w:val="0"/>
      <w:marBottom w:val="0"/>
      <w:divBdr>
        <w:top w:val="none" w:sz="0" w:space="0" w:color="auto"/>
        <w:left w:val="none" w:sz="0" w:space="0" w:color="auto"/>
        <w:bottom w:val="none" w:sz="0" w:space="0" w:color="auto"/>
        <w:right w:val="none" w:sz="0" w:space="0" w:color="auto"/>
      </w:divBdr>
      <w:divsChild>
        <w:div w:id="30880321">
          <w:marLeft w:val="0"/>
          <w:marRight w:val="0"/>
          <w:marTop w:val="121"/>
          <w:marBottom w:val="0"/>
          <w:divBdr>
            <w:top w:val="none" w:sz="0" w:space="0" w:color="auto"/>
            <w:left w:val="none" w:sz="0" w:space="0" w:color="auto"/>
            <w:bottom w:val="none" w:sz="0" w:space="0" w:color="auto"/>
            <w:right w:val="none" w:sz="0" w:space="0" w:color="auto"/>
          </w:divBdr>
        </w:div>
      </w:divsChild>
    </w:div>
    <w:div w:id="177355772">
      <w:bodyDiv w:val="1"/>
      <w:marLeft w:val="0"/>
      <w:marRight w:val="0"/>
      <w:marTop w:val="0"/>
      <w:marBottom w:val="0"/>
      <w:divBdr>
        <w:top w:val="none" w:sz="0" w:space="0" w:color="auto"/>
        <w:left w:val="none" w:sz="0" w:space="0" w:color="auto"/>
        <w:bottom w:val="none" w:sz="0" w:space="0" w:color="auto"/>
        <w:right w:val="none" w:sz="0" w:space="0" w:color="auto"/>
      </w:divBdr>
      <w:divsChild>
        <w:div w:id="1645618239">
          <w:marLeft w:val="0"/>
          <w:marRight w:val="0"/>
          <w:marTop w:val="121"/>
          <w:marBottom w:val="0"/>
          <w:divBdr>
            <w:top w:val="none" w:sz="0" w:space="0" w:color="auto"/>
            <w:left w:val="none" w:sz="0" w:space="0" w:color="auto"/>
            <w:bottom w:val="none" w:sz="0" w:space="0" w:color="auto"/>
            <w:right w:val="none" w:sz="0" w:space="0" w:color="auto"/>
          </w:divBdr>
        </w:div>
      </w:divsChild>
    </w:div>
    <w:div w:id="206525782">
      <w:bodyDiv w:val="1"/>
      <w:marLeft w:val="0"/>
      <w:marRight w:val="0"/>
      <w:marTop w:val="0"/>
      <w:marBottom w:val="0"/>
      <w:divBdr>
        <w:top w:val="none" w:sz="0" w:space="0" w:color="auto"/>
        <w:left w:val="none" w:sz="0" w:space="0" w:color="auto"/>
        <w:bottom w:val="none" w:sz="0" w:space="0" w:color="auto"/>
        <w:right w:val="none" w:sz="0" w:space="0" w:color="auto"/>
      </w:divBdr>
      <w:divsChild>
        <w:div w:id="1666126626">
          <w:marLeft w:val="0"/>
          <w:marRight w:val="0"/>
          <w:marTop w:val="0"/>
          <w:marBottom w:val="0"/>
          <w:divBdr>
            <w:top w:val="none" w:sz="0" w:space="0" w:color="auto"/>
            <w:left w:val="none" w:sz="0" w:space="0" w:color="auto"/>
            <w:bottom w:val="none" w:sz="0" w:space="0" w:color="auto"/>
            <w:right w:val="none" w:sz="0" w:space="0" w:color="auto"/>
          </w:divBdr>
        </w:div>
      </w:divsChild>
    </w:div>
    <w:div w:id="221798670">
      <w:bodyDiv w:val="1"/>
      <w:marLeft w:val="0"/>
      <w:marRight w:val="0"/>
      <w:marTop w:val="0"/>
      <w:marBottom w:val="0"/>
      <w:divBdr>
        <w:top w:val="none" w:sz="0" w:space="0" w:color="auto"/>
        <w:left w:val="none" w:sz="0" w:space="0" w:color="auto"/>
        <w:bottom w:val="none" w:sz="0" w:space="0" w:color="auto"/>
        <w:right w:val="none" w:sz="0" w:space="0" w:color="auto"/>
      </w:divBdr>
    </w:div>
    <w:div w:id="244581838">
      <w:bodyDiv w:val="1"/>
      <w:marLeft w:val="0"/>
      <w:marRight w:val="0"/>
      <w:marTop w:val="0"/>
      <w:marBottom w:val="0"/>
      <w:divBdr>
        <w:top w:val="none" w:sz="0" w:space="0" w:color="auto"/>
        <w:left w:val="none" w:sz="0" w:space="0" w:color="auto"/>
        <w:bottom w:val="none" w:sz="0" w:space="0" w:color="auto"/>
        <w:right w:val="none" w:sz="0" w:space="0" w:color="auto"/>
      </w:divBdr>
    </w:div>
    <w:div w:id="290746536">
      <w:bodyDiv w:val="1"/>
      <w:marLeft w:val="0"/>
      <w:marRight w:val="0"/>
      <w:marTop w:val="0"/>
      <w:marBottom w:val="0"/>
      <w:divBdr>
        <w:top w:val="none" w:sz="0" w:space="0" w:color="auto"/>
        <w:left w:val="none" w:sz="0" w:space="0" w:color="auto"/>
        <w:bottom w:val="none" w:sz="0" w:space="0" w:color="auto"/>
        <w:right w:val="none" w:sz="0" w:space="0" w:color="auto"/>
      </w:divBdr>
    </w:div>
    <w:div w:id="433981179">
      <w:bodyDiv w:val="1"/>
      <w:marLeft w:val="0"/>
      <w:marRight w:val="0"/>
      <w:marTop w:val="0"/>
      <w:marBottom w:val="0"/>
      <w:divBdr>
        <w:top w:val="none" w:sz="0" w:space="0" w:color="auto"/>
        <w:left w:val="none" w:sz="0" w:space="0" w:color="auto"/>
        <w:bottom w:val="none" w:sz="0" w:space="0" w:color="auto"/>
        <w:right w:val="none" w:sz="0" w:space="0" w:color="auto"/>
      </w:divBdr>
    </w:div>
    <w:div w:id="440224387">
      <w:bodyDiv w:val="1"/>
      <w:marLeft w:val="0"/>
      <w:marRight w:val="0"/>
      <w:marTop w:val="0"/>
      <w:marBottom w:val="0"/>
      <w:divBdr>
        <w:top w:val="none" w:sz="0" w:space="0" w:color="auto"/>
        <w:left w:val="none" w:sz="0" w:space="0" w:color="auto"/>
        <w:bottom w:val="none" w:sz="0" w:space="0" w:color="auto"/>
        <w:right w:val="none" w:sz="0" w:space="0" w:color="auto"/>
      </w:divBdr>
    </w:div>
    <w:div w:id="508913022">
      <w:bodyDiv w:val="1"/>
      <w:marLeft w:val="0"/>
      <w:marRight w:val="0"/>
      <w:marTop w:val="0"/>
      <w:marBottom w:val="0"/>
      <w:divBdr>
        <w:top w:val="none" w:sz="0" w:space="0" w:color="auto"/>
        <w:left w:val="none" w:sz="0" w:space="0" w:color="auto"/>
        <w:bottom w:val="none" w:sz="0" w:space="0" w:color="auto"/>
        <w:right w:val="none" w:sz="0" w:space="0" w:color="auto"/>
      </w:divBdr>
      <w:divsChild>
        <w:div w:id="213545055">
          <w:marLeft w:val="0"/>
          <w:marRight w:val="0"/>
          <w:marTop w:val="0"/>
          <w:marBottom w:val="0"/>
          <w:divBdr>
            <w:top w:val="none" w:sz="0" w:space="0" w:color="auto"/>
            <w:left w:val="none" w:sz="0" w:space="0" w:color="auto"/>
            <w:bottom w:val="none" w:sz="0" w:space="0" w:color="auto"/>
            <w:right w:val="none" w:sz="0" w:space="0" w:color="auto"/>
          </w:divBdr>
          <w:divsChild>
            <w:div w:id="1065296258">
              <w:marLeft w:val="0"/>
              <w:marRight w:val="0"/>
              <w:marTop w:val="0"/>
              <w:marBottom w:val="0"/>
              <w:divBdr>
                <w:top w:val="none" w:sz="0" w:space="0" w:color="auto"/>
                <w:left w:val="none" w:sz="0" w:space="0" w:color="auto"/>
                <w:bottom w:val="none" w:sz="0" w:space="0" w:color="auto"/>
                <w:right w:val="none" w:sz="0" w:space="0" w:color="auto"/>
              </w:divBdr>
              <w:divsChild>
                <w:div w:id="1419134002">
                  <w:marLeft w:val="0"/>
                  <w:marRight w:val="0"/>
                  <w:marTop w:val="0"/>
                  <w:marBottom w:val="0"/>
                  <w:divBdr>
                    <w:top w:val="none" w:sz="0" w:space="0" w:color="auto"/>
                    <w:left w:val="none" w:sz="0" w:space="0" w:color="auto"/>
                    <w:bottom w:val="none" w:sz="0" w:space="0" w:color="auto"/>
                    <w:right w:val="none" w:sz="0" w:space="0" w:color="auto"/>
                  </w:divBdr>
                </w:div>
              </w:divsChild>
            </w:div>
            <w:div w:id="18500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4328">
      <w:bodyDiv w:val="1"/>
      <w:marLeft w:val="0"/>
      <w:marRight w:val="0"/>
      <w:marTop w:val="0"/>
      <w:marBottom w:val="0"/>
      <w:divBdr>
        <w:top w:val="none" w:sz="0" w:space="0" w:color="auto"/>
        <w:left w:val="none" w:sz="0" w:space="0" w:color="auto"/>
        <w:bottom w:val="none" w:sz="0" w:space="0" w:color="auto"/>
        <w:right w:val="none" w:sz="0" w:space="0" w:color="auto"/>
      </w:divBdr>
    </w:div>
    <w:div w:id="602804443">
      <w:bodyDiv w:val="1"/>
      <w:marLeft w:val="0"/>
      <w:marRight w:val="0"/>
      <w:marTop w:val="0"/>
      <w:marBottom w:val="0"/>
      <w:divBdr>
        <w:top w:val="none" w:sz="0" w:space="0" w:color="auto"/>
        <w:left w:val="none" w:sz="0" w:space="0" w:color="auto"/>
        <w:bottom w:val="none" w:sz="0" w:space="0" w:color="auto"/>
        <w:right w:val="none" w:sz="0" w:space="0" w:color="auto"/>
      </w:divBdr>
    </w:div>
    <w:div w:id="614214462">
      <w:bodyDiv w:val="1"/>
      <w:marLeft w:val="0"/>
      <w:marRight w:val="0"/>
      <w:marTop w:val="0"/>
      <w:marBottom w:val="0"/>
      <w:divBdr>
        <w:top w:val="none" w:sz="0" w:space="0" w:color="auto"/>
        <w:left w:val="none" w:sz="0" w:space="0" w:color="auto"/>
        <w:bottom w:val="none" w:sz="0" w:space="0" w:color="auto"/>
        <w:right w:val="none" w:sz="0" w:space="0" w:color="auto"/>
      </w:divBdr>
    </w:div>
    <w:div w:id="672074467">
      <w:bodyDiv w:val="1"/>
      <w:marLeft w:val="0"/>
      <w:marRight w:val="0"/>
      <w:marTop w:val="0"/>
      <w:marBottom w:val="0"/>
      <w:divBdr>
        <w:top w:val="none" w:sz="0" w:space="0" w:color="auto"/>
        <w:left w:val="none" w:sz="0" w:space="0" w:color="auto"/>
        <w:bottom w:val="none" w:sz="0" w:space="0" w:color="auto"/>
        <w:right w:val="none" w:sz="0" w:space="0" w:color="auto"/>
      </w:divBdr>
      <w:divsChild>
        <w:div w:id="2098164078">
          <w:marLeft w:val="0"/>
          <w:marRight w:val="0"/>
          <w:marTop w:val="0"/>
          <w:marBottom w:val="0"/>
          <w:divBdr>
            <w:top w:val="none" w:sz="0" w:space="0" w:color="auto"/>
            <w:left w:val="none" w:sz="0" w:space="0" w:color="auto"/>
            <w:bottom w:val="none" w:sz="0" w:space="0" w:color="auto"/>
            <w:right w:val="none" w:sz="0" w:space="0" w:color="auto"/>
          </w:divBdr>
        </w:div>
      </w:divsChild>
    </w:div>
    <w:div w:id="679552869">
      <w:bodyDiv w:val="1"/>
      <w:marLeft w:val="0"/>
      <w:marRight w:val="0"/>
      <w:marTop w:val="0"/>
      <w:marBottom w:val="0"/>
      <w:divBdr>
        <w:top w:val="none" w:sz="0" w:space="0" w:color="auto"/>
        <w:left w:val="none" w:sz="0" w:space="0" w:color="auto"/>
        <w:bottom w:val="none" w:sz="0" w:space="0" w:color="auto"/>
        <w:right w:val="none" w:sz="0" w:space="0" w:color="auto"/>
      </w:divBdr>
    </w:div>
    <w:div w:id="742332659">
      <w:bodyDiv w:val="1"/>
      <w:marLeft w:val="0"/>
      <w:marRight w:val="0"/>
      <w:marTop w:val="0"/>
      <w:marBottom w:val="0"/>
      <w:divBdr>
        <w:top w:val="none" w:sz="0" w:space="0" w:color="auto"/>
        <w:left w:val="none" w:sz="0" w:space="0" w:color="auto"/>
        <w:bottom w:val="none" w:sz="0" w:space="0" w:color="auto"/>
        <w:right w:val="none" w:sz="0" w:space="0" w:color="auto"/>
      </w:divBdr>
    </w:div>
    <w:div w:id="752095077">
      <w:bodyDiv w:val="1"/>
      <w:marLeft w:val="0"/>
      <w:marRight w:val="0"/>
      <w:marTop w:val="0"/>
      <w:marBottom w:val="0"/>
      <w:divBdr>
        <w:top w:val="none" w:sz="0" w:space="0" w:color="auto"/>
        <w:left w:val="none" w:sz="0" w:space="0" w:color="auto"/>
        <w:bottom w:val="none" w:sz="0" w:space="0" w:color="auto"/>
        <w:right w:val="none" w:sz="0" w:space="0" w:color="auto"/>
      </w:divBdr>
    </w:div>
    <w:div w:id="757286695">
      <w:bodyDiv w:val="1"/>
      <w:marLeft w:val="0"/>
      <w:marRight w:val="0"/>
      <w:marTop w:val="0"/>
      <w:marBottom w:val="0"/>
      <w:divBdr>
        <w:top w:val="none" w:sz="0" w:space="0" w:color="auto"/>
        <w:left w:val="none" w:sz="0" w:space="0" w:color="auto"/>
        <w:bottom w:val="none" w:sz="0" w:space="0" w:color="auto"/>
        <w:right w:val="none" w:sz="0" w:space="0" w:color="auto"/>
      </w:divBdr>
    </w:div>
    <w:div w:id="779380384">
      <w:bodyDiv w:val="1"/>
      <w:marLeft w:val="0"/>
      <w:marRight w:val="0"/>
      <w:marTop w:val="0"/>
      <w:marBottom w:val="0"/>
      <w:divBdr>
        <w:top w:val="none" w:sz="0" w:space="0" w:color="auto"/>
        <w:left w:val="none" w:sz="0" w:space="0" w:color="auto"/>
        <w:bottom w:val="none" w:sz="0" w:space="0" w:color="auto"/>
        <w:right w:val="none" w:sz="0" w:space="0" w:color="auto"/>
      </w:divBdr>
    </w:div>
    <w:div w:id="815536515">
      <w:bodyDiv w:val="1"/>
      <w:marLeft w:val="0"/>
      <w:marRight w:val="0"/>
      <w:marTop w:val="0"/>
      <w:marBottom w:val="0"/>
      <w:divBdr>
        <w:top w:val="none" w:sz="0" w:space="0" w:color="auto"/>
        <w:left w:val="none" w:sz="0" w:space="0" w:color="auto"/>
        <w:bottom w:val="none" w:sz="0" w:space="0" w:color="auto"/>
        <w:right w:val="none" w:sz="0" w:space="0" w:color="auto"/>
      </w:divBdr>
    </w:div>
    <w:div w:id="846603708">
      <w:bodyDiv w:val="1"/>
      <w:marLeft w:val="0"/>
      <w:marRight w:val="0"/>
      <w:marTop w:val="0"/>
      <w:marBottom w:val="0"/>
      <w:divBdr>
        <w:top w:val="none" w:sz="0" w:space="0" w:color="auto"/>
        <w:left w:val="none" w:sz="0" w:space="0" w:color="auto"/>
        <w:bottom w:val="none" w:sz="0" w:space="0" w:color="auto"/>
        <w:right w:val="none" w:sz="0" w:space="0" w:color="auto"/>
      </w:divBdr>
      <w:divsChild>
        <w:div w:id="370768976">
          <w:marLeft w:val="0"/>
          <w:marRight w:val="0"/>
          <w:marTop w:val="475"/>
          <w:marBottom w:val="120"/>
          <w:divBdr>
            <w:top w:val="none" w:sz="0" w:space="0" w:color="auto"/>
            <w:left w:val="none" w:sz="0" w:space="0" w:color="auto"/>
            <w:bottom w:val="none" w:sz="0" w:space="0" w:color="auto"/>
            <w:right w:val="none" w:sz="0" w:space="0" w:color="auto"/>
          </w:divBdr>
          <w:divsChild>
            <w:div w:id="517429181">
              <w:marLeft w:val="0"/>
              <w:marRight w:val="0"/>
              <w:marTop w:val="0"/>
              <w:marBottom w:val="0"/>
              <w:divBdr>
                <w:top w:val="none" w:sz="0" w:space="0" w:color="auto"/>
                <w:left w:val="none" w:sz="0" w:space="0" w:color="auto"/>
                <w:bottom w:val="none" w:sz="0" w:space="0" w:color="auto"/>
                <w:right w:val="none" w:sz="0" w:space="0" w:color="auto"/>
              </w:divBdr>
              <w:divsChild>
                <w:div w:id="19742965">
                  <w:marLeft w:val="0"/>
                  <w:marRight w:val="0"/>
                  <w:marTop w:val="0"/>
                  <w:marBottom w:val="0"/>
                  <w:divBdr>
                    <w:top w:val="none" w:sz="0" w:space="0" w:color="auto"/>
                    <w:left w:val="none" w:sz="0" w:space="0" w:color="auto"/>
                    <w:bottom w:val="none" w:sz="0" w:space="0" w:color="auto"/>
                    <w:right w:val="none" w:sz="0" w:space="0" w:color="auto"/>
                  </w:divBdr>
                </w:div>
                <w:div w:id="855656707">
                  <w:marLeft w:val="0"/>
                  <w:marRight w:val="0"/>
                  <w:marTop w:val="0"/>
                  <w:marBottom w:val="68"/>
                  <w:divBdr>
                    <w:top w:val="none" w:sz="0" w:space="0" w:color="auto"/>
                    <w:left w:val="none" w:sz="0" w:space="0" w:color="auto"/>
                    <w:bottom w:val="none" w:sz="0" w:space="0" w:color="auto"/>
                    <w:right w:val="none" w:sz="0" w:space="0" w:color="auto"/>
                  </w:divBdr>
                </w:div>
                <w:div w:id="1103301017">
                  <w:marLeft w:val="0"/>
                  <w:marRight w:val="0"/>
                  <w:marTop w:val="0"/>
                  <w:marBottom w:val="144"/>
                  <w:divBdr>
                    <w:top w:val="none" w:sz="0" w:space="0" w:color="auto"/>
                    <w:left w:val="none" w:sz="0" w:space="0" w:color="auto"/>
                    <w:bottom w:val="none" w:sz="0" w:space="0" w:color="auto"/>
                    <w:right w:val="none" w:sz="0" w:space="0" w:color="auto"/>
                  </w:divBdr>
                </w:div>
                <w:div w:id="1387148372">
                  <w:marLeft w:val="0"/>
                  <w:marRight w:val="0"/>
                  <w:marTop w:val="0"/>
                  <w:marBottom w:val="216"/>
                  <w:divBdr>
                    <w:top w:val="none" w:sz="0" w:space="0" w:color="auto"/>
                    <w:left w:val="none" w:sz="0" w:space="0" w:color="auto"/>
                    <w:bottom w:val="none" w:sz="0" w:space="0" w:color="auto"/>
                    <w:right w:val="none" w:sz="0" w:space="0" w:color="auto"/>
                  </w:divBdr>
                  <w:divsChild>
                    <w:div w:id="2863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7068">
          <w:marLeft w:val="0"/>
          <w:marRight w:val="0"/>
          <w:marTop w:val="475"/>
          <w:marBottom w:val="120"/>
          <w:divBdr>
            <w:top w:val="none" w:sz="0" w:space="0" w:color="auto"/>
            <w:left w:val="none" w:sz="0" w:space="0" w:color="auto"/>
            <w:bottom w:val="none" w:sz="0" w:space="0" w:color="auto"/>
            <w:right w:val="none" w:sz="0" w:space="0" w:color="auto"/>
          </w:divBdr>
          <w:divsChild>
            <w:div w:id="197936261">
              <w:marLeft w:val="0"/>
              <w:marRight w:val="0"/>
              <w:marTop w:val="0"/>
              <w:marBottom w:val="0"/>
              <w:divBdr>
                <w:top w:val="none" w:sz="0" w:space="0" w:color="auto"/>
                <w:left w:val="none" w:sz="0" w:space="0" w:color="auto"/>
                <w:bottom w:val="none" w:sz="0" w:space="0" w:color="auto"/>
                <w:right w:val="none" w:sz="0" w:space="0" w:color="auto"/>
              </w:divBdr>
              <w:divsChild>
                <w:div w:id="237717249">
                  <w:marLeft w:val="0"/>
                  <w:marRight w:val="0"/>
                  <w:marTop w:val="0"/>
                  <w:marBottom w:val="216"/>
                  <w:divBdr>
                    <w:top w:val="none" w:sz="0" w:space="0" w:color="auto"/>
                    <w:left w:val="none" w:sz="0" w:space="0" w:color="auto"/>
                    <w:bottom w:val="none" w:sz="0" w:space="0" w:color="auto"/>
                    <w:right w:val="none" w:sz="0" w:space="0" w:color="auto"/>
                  </w:divBdr>
                  <w:divsChild>
                    <w:div w:id="1037893882">
                      <w:marLeft w:val="0"/>
                      <w:marRight w:val="0"/>
                      <w:marTop w:val="0"/>
                      <w:marBottom w:val="0"/>
                      <w:divBdr>
                        <w:top w:val="none" w:sz="0" w:space="0" w:color="auto"/>
                        <w:left w:val="none" w:sz="0" w:space="0" w:color="auto"/>
                        <w:bottom w:val="none" w:sz="0" w:space="0" w:color="auto"/>
                        <w:right w:val="none" w:sz="0" w:space="0" w:color="auto"/>
                      </w:divBdr>
                    </w:div>
                  </w:divsChild>
                </w:div>
                <w:div w:id="351030478">
                  <w:marLeft w:val="0"/>
                  <w:marRight w:val="0"/>
                  <w:marTop w:val="0"/>
                  <w:marBottom w:val="0"/>
                  <w:divBdr>
                    <w:top w:val="none" w:sz="0" w:space="0" w:color="auto"/>
                    <w:left w:val="none" w:sz="0" w:space="0" w:color="auto"/>
                    <w:bottom w:val="none" w:sz="0" w:space="0" w:color="auto"/>
                    <w:right w:val="none" w:sz="0" w:space="0" w:color="auto"/>
                  </w:divBdr>
                </w:div>
                <w:div w:id="943002540">
                  <w:marLeft w:val="0"/>
                  <w:marRight w:val="0"/>
                  <w:marTop w:val="0"/>
                  <w:marBottom w:val="68"/>
                  <w:divBdr>
                    <w:top w:val="none" w:sz="0" w:space="0" w:color="auto"/>
                    <w:left w:val="none" w:sz="0" w:space="0" w:color="auto"/>
                    <w:bottom w:val="none" w:sz="0" w:space="0" w:color="auto"/>
                    <w:right w:val="none" w:sz="0" w:space="0" w:color="auto"/>
                  </w:divBdr>
                </w:div>
                <w:div w:id="1952012793">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882328658">
      <w:bodyDiv w:val="1"/>
      <w:marLeft w:val="0"/>
      <w:marRight w:val="0"/>
      <w:marTop w:val="0"/>
      <w:marBottom w:val="0"/>
      <w:divBdr>
        <w:top w:val="none" w:sz="0" w:space="0" w:color="auto"/>
        <w:left w:val="none" w:sz="0" w:space="0" w:color="auto"/>
        <w:bottom w:val="none" w:sz="0" w:space="0" w:color="auto"/>
        <w:right w:val="none" w:sz="0" w:space="0" w:color="auto"/>
      </w:divBdr>
    </w:div>
    <w:div w:id="1040469787">
      <w:bodyDiv w:val="1"/>
      <w:marLeft w:val="0"/>
      <w:marRight w:val="0"/>
      <w:marTop w:val="0"/>
      <w:marBottom w:val="0"/>
      <w:divBdr>
        <w:top w:val="none" w:sz="0" w:space="0" w:color="auto"/>
        <w:left w:val="none" w:sz="0" w:space="0" w:color="auto"/>
        <w:bottom w:val="none" w:sz="0" w:space="0" w:color="auto"/>
        <w:right w:val="none" w:sz="0" w:space="0" w:color="auto"/>
      </w:divBdr>
      <w:divsChild>
        <w:div w:id="2089230807">
          <w:marLeft w:val="0"/>
          <w:marRight w:val="0"/>
          <w:marTop w:val="0"/>
          <w:marBottom w:val="0"/>
          <w:divBdr>
            <w:top w:val="none" w:sz="0" w:space="0" w:color="auto"/>
            <w:left w:val="none" w:sz="0" w:space="0" w:color="auto"/>
            <w:bottom w:val="none" w:sz="0" w:space="0" w:color="auto"/>
            <w:right w:val="none" w:sz="0" w:space="0" w:color="auto"/>
          </w:divBdr>
          <w:divsChild>
            <w:div w:id="7994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48759">
      <w:bodyDiv w:val="1"/>
      <w:marLeft w:val="0"/>
      <w:marRight w:val="0"/>
      <w:marTop w:val="0"/>
      <w:marBottom w:val="0"/>
      <w:divBdr>
        <w:top w:val="none" w:sz="0" w:space="0" w:color="auto"/>
        <w:left w:val="none" w:sz="0" w:space="0" w:color="auto"/>
        <w:bottom w:val="none" w:sz="0" w:space="0" w:color="auto"/>
        <w:right w:val="none" w:sz="0" w:space="0" w:color="auto"/>
      </w:divBdr>
    </w:div>
    <w:div w:id="1055280795">
      <w:bodyDiv w:val="1"/>
      <w:marLeft w:val="0"/>
      <w:marRight w:val="0"/>
      <w:marTop w:val="0"/>
      <w:marBottom w:val="0"/>
      <w:divBdr>
        <w:top w:val="none" w:sz="0" w:space="0" w:color="auto"/>
        <w:left w:val="none" w:sz="0" w:space="0" w:color="auto"/>
        <w:bottom w:val="none" w:sz="0" w:space="0" w:color="auto"/>
        <w:right w:val="none" w:sz="0" w:space="0" w:color="auto"/>
      </w:divBdr>
      <w:divsChild>
        <w:div w:id="373965766">
          <w:marLeft w:val="0"/>
          <w:marRight w:val="0"/>
          <w:marTop w:val="0"/>
          <w:marBottom w:val="471"/>
          <w:divBdr>
            <w:top w:val="none" w:sz="0" w:space="0" w:color="auto"/>
            <w:left w:val="none" w:sz="0" w:space="0" w:color="auto"/>
            <w:bottom w:val="none" w:sz="0" w:space="0" w:color="auto"/>
            <w:right w:val="none" w:sz="0" w:space="0" w:color="auto"/>
          </w:divBdr>
        </w:div>
        <w:div w:id="660541446">
          <w:marLeft w:val="0"/>
          <w:marRight w:val="0"/>
          <w:marTop w:val="0"/>
          <w:marBottom w:val="0"/>
          <w:divBdr>
            <w:top w:val="none" w:sz="0" w:space="0" w:color="auto"/>
            <w:left w:val="none" w:sz="0" w:space="0" w:color="auto"/>
            <w:bottom w:val="none" w:sz="0" w:space="0" w:color="auto"/>
            <w:right w:val="none" w:sz="0" w:space="0" w:color="auto"/>
          </w:divBdr>
          <w:divsChild>
            <w:div w:id="779028527">
              <w:marLeft w:val="0"/>
              <w:marRight w:val="0"/>
              <w:marTop w:val="0"/>
              <w:marBottom w:val="0"/>
              <w:divBdr>
                <w:top w:val="none" w:sz="0" w:space="0" w:color="auto"/>
                <w:left w:val="none" w:sz="0" w:space="0" w:color="auto"/>
                <w:bottom w:val="none" w:sz="0" w:space="0" w:color="auto"/>
                <w:right w:val="none" w:sz="0" w:space="0" w:color="auto"/>
              </w:divBdr>
            </w:div>
            <w:div w:id="1443842645">
              <w:marLeft w:val="0"/>
              <w:marRight w:val="0"/>
              <w:marTop w:val="0"/>
              <w:marBottom w:val="0"/>
              <w:divBdr>
                <w:top w:val="none" w:sz="0" w:space="0" w:color="auto"/>
                <w:left w:val="none" w:sz="0" w:space="0" w:color="auto"/>
                <w:bottom w:val="none" w:sz="0" w:space="0" w:color="auto"/>
                <w:right w:val="none" w:sz="0" w:space="0" w:color="auto"/>
              </w:divBdr>
              <w:divsChild>
                <w:div w:id="233466696">
                  <w:marLeft w:val="0"/>
                  <w:marRight w:val="0"/>
                  <w:marTop w:val="0"/>
                  <w:marBottom w:val="0"/>
                  <w:divBdr>
                    <w:top w:val="none" w:sz="0" w:space="0" w:color="auto"/>
                    <w:left w:val="none" w:sz="0" w:space="0" w:color="auto"/>
                    <w:bottom w:val="none" w:sz="0" w:space="0" w:color="auto"/>
                    <w:right w:val="none" w:sz="0" w:space="0" w:color="auto"/>
                  </w:divBdr>
                  <w:divsChild>
                    <w:div w:id="9238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1627">
              <w:marLeft w:val="0"/>
              <w:marRight w:val="0"/>
              <w:marTop w:val="367"/>
              <w:marBottom w:val="0"/>
              <w:divBdr>
                <w:top w:val="none" w:sz="0" w:space="0" w:color="auto"/>
                <w:left w:val="none" w:sz="0" w:space="0" w:color="auto"/>
                <w:bottom w:val="none" w:sz="0" w:space="0" w:color="auto"/>
                <w:right w:val="none" w:sz="0" w:space="0" w:color="auto"/>
              </w:divBdr>
            </w:div>
          </w:divsChild>
        </w:div>
      </w:divsChild>
    </w:div>
    <w:div w:id="1056466269">
      <w:bodyDiv w:val="1"/>
      <w:marLeft w:val="0"/>
      <w:marRight w:val="0"/>
      <w:marTop w:val="0"/>
      <w:marBottom w:val="0"/>
      <w:divBdr>
        <w:top w:val="none" w:sz="0" w:space="0" w:color="auto"/>
        <w:left w:val="none" w:sz="0" w:space="0" w:color="auto"/>
        <w:bottom w:val="none" w:sz="0" w:space="0" w:color="auto"/>
        <w:right w:val="none" w:sz="0" w:space="0" w:color="auto"/>
      </w:divBdr>
    </w:div>
    <w:div w:id="1061367662">
      <w:bodyDiv w:val="1"/>
      <w:marLeft w:val="0"/>
      <w:marRight w:val="0"/>
      <w:marTop w:val="0"/>
      <w:marBottom w:val="0"/>
      <w:divBdr>
        <w:top w:val="none" w:sz="0" w:space="0" w:color="auto"/>
        <w:left w:val="none" w:sz="0" w:space="0" w:color="auto"/>
        <w:bottom w:val="none" w:sz="0" w:space="0" w:color="auto"/>
        <w:right w:val="none" w:sz="0" w:space="0" w:color="auto"/>
      </w:divBdr>
      <w:divsChild>
        <w:div w:id="22170488">
          <w:marLeft w:val="0"/>
          <w:marRight w:val="0"/>
          <w:marTop w:val="272"/>
          <w:marBottom w:val="204"/>
          <w:divBdr>
            <w:top w:val="none" w:sz="0" w:space="0" w:color="auto"/>
            <w:left w:val="none" w:sz="0" w:space="0" w:color="auto"/>
            <w:bottom w:val="none" w:sz="0" w:space="0" w:color="auto"/>
            <w:right w:val="none" w:sz="0" w:space="0" w:color="auto"/>
          </w:divBdr>
        </w:div>
        <w:div w:id="41367409">
          <w:marLeft w:val="0"/>
          <w:marRight w:val="0"/>
          <w:marTop w:val="272"/>
          <w:marBottom w:val="204"/>
          <w:divBdr>
            <w:top w:val="none" w:sz="0" w:space="0" w:color="auto"/>
            <w:left w:val="none" w:sz="0" w:space="0" w:color="auto"/>
            <w:bottom w:val="none" w:sz="0" w:space="0" w:color="auto"/>
            <w:right w:val="none" w:sz="0" w:space="0" w:color="auto"/>
          </w:divBdr>
        </w:div>
        <w:div w:id="54015143">
          <w:marLeft w:val="0"/>
          <w:marRight w:val="0"/>
          <w:marTop w:val="272"/>
          <w:marBottom w:val="204"/>
          <w:divBdr>
            <w:top w:val="none" w:sz="0" w:space="0" w:color="auto"/>
            <w:left w:val="none" w:sz="0" w:space="0" w:color="auto"/>
            <w:bottom w:val="none" w:sz="0" w:space="0" w:color="auto"/>
            <w:right w:val="none" w:sz="0" w:space="0" w:color="auto"/>
          </w:divBdr>
        </w:div>
        <w:div w:id="228351741">
          <w:marLeft w:val="0"/>
          <w:marRight w:val="0"/>
          <w:marTop w:val="272"/>
          <w:marBottom w:val="204"/>
          <w:divBdr>
            <w:top w:val="none" w:sz="0" w:space="0" w:color="auto"/>
            <w:left w:val="none" w:sz="0" w:space="0" w:color="auto"/>
            <w:bottom w:val="none" w:sz="0" w:space="0" w:color="auto"/>
            <w:right w:val="none" w:sz="0" w:space="0" w:color="auto"/>
          </w:divBdr>
        </w:div>
        <w:div w:id="693961873">
          <w:marLeft w:val="0"/>
          <w:marRight w:val="0"/>
          <w:marTop w:val="272"/>
          <w:marBottom w:val="204"/>
          <w:divBdr>
            <w:top w:val="none" w:sz="0" w:space="0" w:color="auto"/>
            <w:left w:val="none" w:sz="0" w:space="0" w:color="auto"/>
            <w:bottom w:val="none" w:sz="0" w:space="0" w:color="auto"/>
            <w:right w:val="none" w:sz="0" w:space="0" w:color="auto"/>
          </w:divBdr>
        </w:div>
        <w:div w:id="1148280682">
          <w:marLeft w:val="0"/>
          <w:marRight w:val="0"/>
          <w:marTop w:val="272"/>
          <w:marBottom w:val="204"/>
          <w:divBdr>
            <w:top w:val="none" w:sz="0" w:space="0" w:color="auto"/>
            <w:left w:val="none" w:sz="0" w:space="0" w:color="auto"/>
            <w:bottom w:val="none" w:sz="0" w:space="0" w:color="auto"/>
            <w:right w:val="none" w:sz="0" w:space="0" w:color="auto"/>
          </w:divBdr>
        </w:div>
        <w:div w:id="1671902875">
          <w:marLeft w:val="0"/>
          <w:marRight w:val="0"/>
          <w:marTop w:val="272"/>
          <w:marBottom w:val="204"/>
          <w:divBdr>
            <w:top w:val="none" w:sz="0" w:space="0" w:color="auto"/>
            <w:left w:val="none" w:sz="0" w:space="0" w:color="auto"/>
            <w:bottom w:val="none" w:sz="0" w:space="0" w:color="auto"/>
            <w:right w:val="none" w:sz="0" w:space="0" w:color="auto"/>
          </w:divBdr>
        </w:div>
      </w:divsChild>
    </w:div>
    <w:div w:id="1095132964">
      <w:bodyDiv w:val="1"/>
      <w:marLeft w:val="0"/>
      <w:marRight w:val="0"/>
      <w:marTop w:val="0"/>
      <w:marBottom w:val="0"/>
      <w:divBdr>
        <w:top w:val="none" w:sz="0" w:space="0" w:color="auto"/>
        <w:left w:val="none" w:sz="0" w:space="0" w:color="auto"/>
        <w:bottom w:val="none" w:sz="0" w:space="0" w:color="auto"/>
        <w:right w:val="none" w:sz="0" w:space="0" w:color="auto"/>
      </w:divBdr>
    </w:div>
    <w:div w:id="1121345001">
      <w:bodyDiv w:val="1"/>
      <w:marLeft w:val="0"/>
      <w:marRight w:val="0"/>
      <w:marTop w:val="0"/>
      <w:marBottom w:val="0"/>
      <w:divBdr>
        <w:top w:val="none" w:sz="0" w:space="0" w:color="auto"/>
        <w:left w:val="none" w:sz="0" w:space="0" w:color="auto"/>
        <w:bottom w:val="none" w:sz="0" w:space="0" w:color="auto"/>
        <w:right w:val="none" w:sz="0" w:space="0" w:color="auto"/>
      </w:divBdr>
    </w:div>
    <w:div w:id="1235891513">
      <w:bodyDiv w:val="1"/>
      <w:marLeft w:val="0"/>
      <w:marRight w:val="0"/>
      <w:marTop w:val="0"/>
      <w:marBottom w:val="0"/>
      <w:divBdr>
        <w:top w:val="none" w:sz="0" w:space="0" w:color="auto"/>
        <w:left w:val="none" w:sz="0" w:space="0" w:color="auto"/>
        <w:bottom w:val="none" w:sz="0" w:space="0" w:color="auto"/>
        <w:right w:val="none" w:sz="0" w:space="0" w:color="auto"/>
      </w:divBdr>
    </w:div>
    <w:div w:id="1244610331">
      <w:bodyDiv w:val="1"/>
      <w:marLeft w:val="0"/>
      <w:marRight w:val="0"/>
      <w:marTop w:val="0"/>
      <w:marBottom w:val="0"/>
      <w:divBdr>
        <w:top w:val="none" w:sz="0" w:space="0" w:color="auto"/>
        <w:left w:val="none" w:sz="0" w:space="0" w:color="auto"/>
        <w:bottom w:val="none" w:sz="0" w:space="0" w:color="auto"/>
        <w:right w:val="none" w:sz="0" w:space="0" w:color="auto"/>
      </w:divBdr>
    </w:div>
    <w:div w:id="1282805797">
      <w:bodyDiv w:val="1"/>
      <w:marLeft w:val="0"/>
      <w:marRight w:val="0"/>
      <w:marTop w:val="0"/>
      <w:marBottom w:val="0"/>
      <w:divBdr>
        <w:top w:val="none" w:sz="0" w:space="0" w:color="auto"/>
        <w:left w:val="none" w:sz="0" w:space="0" w:color="auto"/>
        <w:bottom w:val="none" w:sz="0" w:space="0" w:color="auto"/>
        <w:right w:val="none" w:sz="0" w:space="0" w:color="auto"/>
      </w:divBdr>
    </w:div>
    <w:div w:id="1291132876">
      <w:bodyDiv w:val="1"/>
      <w:marLeft w:val="0"/>
      <w:marRight w:val="0"/>
      <w:marTop w:val="0"/>
      <w:marBottom w:val="0"/>
      <w:divBdr>
        <w:top w:val="none" w:sz="0" w:space="0" w:color="auto"/>
        <w:left w:val="none" w:sz="0" w:space="0" w:color="auto"/>
        <w:bottom w:val="none" w:sz="0" w:space="0" w:color="auto"/>
        <w:right w:val="none" w:sz="0" w:space="0" w:color="auto"/>
      </w:divBdr>
    </w:div>
    <w:div w:id="1302729461">
      <w:bodyDiv w:val="1"/>
      <w:marLeft w:val="0"/>
      <w:marRight w:val="0"/>
      <w:marTop w:val="0"/>
      <w:marBottom w:val="0"/>
      <w:divBdr>
        <w:top w:val="none" w:sz="0" w:space="0" w:color="auto"/>
        <w:left w:val="none" w:sz="0" w:space="0" w:color="auto"/>
        <w:bottom w:val="none" w:sz="0" w:space="0" w:color="auto"/>
        <w:right w:val="none" w:sz="0" w:space="0" w:color="auto"/>
      </w:divBdr>
      <w:divsChild>
        <w:div w:id="435449305">
          <w:marLeft w:val="562"/>
          <w:marRight w:val="0"/>
          <w:marTop w:val="0"/>
          <w:marBottom w:val="0"/>
          <w:divBdr>
            <w:top w:val="none" w:sz="0" w:space="0" w:color="auto"/>
            <w:left w:val="none" w:sz="0" w:space="0" w:color="auto"/>
            <w:bottom w:val="none" w:sz="0" w:space="0" w:color="auto"/>
            <w:right w:val="none" w:sz="0" w:space="0" w:color="auto"/>
          </w:divBdr>
        </w:div>
      </w:divsChild>
    </w:div>
    <w:div w:id="1308169298">
      <w:bodyDiv w:val="1"/>
      <w:marLeft w:val="0"/>
      <w:marRight w:val="0"/>
      <w:marTop w:val="0"/>
      <w:marBottom w:val="0"/>
      <w:divBdr>
        <w:top w:val="none" w:sz="0" w:space="0" w:color="auto"/>
        <w:left w:val="none" w:sz="0" w:space="0" w:color="auto"/>
        <w:bottom w:val="none" w:sz="0" w:space="0" w:color="auto"/>
        <w:right w:val="none" w:sz="0" w:space="0" w:color="auto"/>
      </w:divBdr>
    </w:div>
    <w:div w:id="1319576525">
      <w:bodyDiv w:val="1"/>
      <w:marLeft w:val="0"/>
      <w:marRight w:val="0"/>
      <w:marTop w:val="0"/>
      <w:marBottom w:val="0"/>
      <w:divBdr>
        <w:top w:val="none" w:sz="0" w:space="0" w:color="auto"/>
        <w:left w:val="none" w:sz="0" w:space="0" w:color="auto"/>
        <w:bottom w:val="none" w:sz="0" w:space="0" w:color="auto"/>
        <w:right w:val="none" w:sz="0" w:space="0" w:color="auto"/>
      </w:divBdr>
    </w:div>
    <w:div w:id="1339384743">
      <w:bodyDiv w:val="1"/>
      <w:marLeft w:val="0"/>
      <w:marRight w:val="0"/>
      <w:marTop w:val="0"/>
      <w:marBottom w:val="0"/>
      <w:divBdr>
        <w:top w:val="none" w:sz="0" w:space="0" w:color="auto"/>
        <w:left w:val="none" w:sz="0" w:space="0" w:color="auto"/>
        <w:bottom w:val="none" w:sz="0" w:space="0" w:color="auto"/>
        <w:right w:val="none" w:sz="0" w:space="0" w:color="auto"/>
      </w:divBdr>
      <w:divsChild>
        <w:div w:id="796678326">
          <w:marLeft w:val="0"/>
          <w:marRight w:val="0"/>
          <w:marTop w:val="0"/>
          <w:marBottom w:val="0"/>
          <w:divBdr>
            <w:top w:val="none" w:sz="0" w:space="0" w:color="auto"/>
            <w:left w:val="none" w:sz="0" w:space="0" w:color="auto"/>
            <w:bottom w:val="none" w:sz="0" w:space="0" w:color="auto"/>
            <w:right w:val="none" w:sz="0" w:space="0" w:color="auto"/>
          </w:divBdr>
        </w:div>
      </w:divsChild>
    </w:div>
    <w:div w:id="1346596204">
      <w:bodyDiv w:val="1"/>
      <w:marLeft w:val="0"/>
      <w:marRight w:val="0"/>
      <w:marTop w:val="0"/>
      <w:marBottom w:val="0"/>
      <w:divBdr>
        <w:top w:val="none" w:sz="0" w:space="0" w:color="auto"/>
        <w:left w:val="none" w:sz="0" w:space="0" w:color="auto"/>
        <w:bottom w:val="none" w:sz="0" w:space="0" w:color="auto"/>
        <w:right w:val="none" w:sz="0" w:space="0" w:color="auto"/>
      </w:divBdr>
    </w:div>
    <w:div w:id="1387101301">
      <w:bodyDiv w:val="1"/>
      <w:marLeft w:val="0"/>
      <w:marRight w:val="0"/>
      <w:marTop w:val="0"/>
      <w:marBottom w:val="0"/>
      <w:divBdr>
        <w:top w:val="none" w:sz="0" w:space="0" w:color="auto"/>
        <w:left w:val="none" w:sz="0" w:space="0" w:color="auto"/>
        <w:bottom w:val="none" w:sz="0" w:space="0" w:color="auto"/>
        <w:right w:val="none" w:sz="0" w:space="0" w:color="auto"/>
      </w:divBdr>
      <w:divsChild>
        <w:div w:id="1187717167">
          <w:marLeft w:val="576"/>
          <w:marRight w:val="0"/>
          <w:marTop w:val="120"/>
          <w:marBottom w:val="0"/>
          <w:divBdr>
            <w:top w:val="none" w:sz="0" w:space="0" w:color="auto"/>
            <w:left w:val="none" w:sz="0" w:space="0" w:color="auto"/>
            <w:bottom w:val="none" w:sz="0" w:space="0" w:color="auto"/>
            <w:right w:val="none" w:sz="0" w:space="0" w:color="auto"/>
          </w:divBdr>
        </w:div>
        <w:div w:id="1906724720">
          <w:marLeft w:val="576"/>
          <w:marRight w:val="0"/>
          <w:marTop w:val="120"/>
          <w:marBottom w:val="0"/>
          <w:divBdr>
            <w:top w:val="none" w:sz="0" w:space="0" w:color="auto"/>
            <w:left w:val="none" w:sz="0" w:space="0" w:color="auto"/>
            <w:bottom w:val="none" w:sz="0" w:space="0" w:color="auto"/>
            <w:right w:val="none" w:sz="0" w:space="0" w:color="auto"/>
          </w:divBdr>
        </w:div>
        <w:div w:id="1950815189">
          <w:marLeft w:val="576"/>
          <w:marRight w:val="0"/>
          <w:marTop w:val="120"/>
          <w:marBottom w:val="0"/>
          <w:divBdr>
            <w:top w:val="none" w:sz="0" w:space="0" w:color="auto"/>
            <w:left w:val="none" w:sz="0" w:space="0" w:color="auto"/>
            <w:bottom w:val="none" w:sz="0" w:space="0" w:color="auto"/>
            <w:right w:val="none" w:sz="0" w:space="0" w:color="auto"/>
          </w:divBdr>
        </w:div>
      </w:divsChild>
    </w:div>
    <w:div w:id="1495367432">
      <w:bodyDiv w:val="1"/>
      <w:marLeft w:val="0"/>
      <w:marRight w:val="0"/>
      <w:marTop w:val="0"/>
      <w:marBottom w:val="0"/>
      <w:divBdr>
        <w:top w:val="none" w:sz="0" w:space="0" w:color="auto"/>
        <w:left w:val="none" w:sz="0" w:space="0" w:color="auto"/>
        <w:bottom w:val="none" w:sz="0" w:space="0" w:color="auto"/>
        <w:right w:val="none" w:sz="0" w:space="0" w:color="auto"/>
      </w:divBdr>
      <w:divsChild>
        <w:div w:id="75398664">
          <w:marLeft w:val="0"/>
          <w:marRight w:val="0"/>
          <w:marTop w:val="272"/>
          <w:marBottom w:val="204"/>
          <w:divBdr>
            <w:top w:val="none" w:sz="0" w:space="0" w:color="auto"/>
            <w:left w:val="none" w:sz="0" w:space="0" w:color="auto"/>
            <w:bottom w:val="none" w:sz="0" w:space="0" w:color="auto"/>
            <w:right w:val="none" w:sz="0" w:space="0" w:color="auto"/>
          </w:divBdr>
        </w:div>
        <w:div w:id="1669211825">
          <w:marLeft w:val="0"/>
          <w:marRight w:val="0"/>
          <w:marTop w:val="272"/>
          <w:marBottom w:val="204"/>
          <w:divBdr>
            <w:top w:val="none" w:sz="0" w:space="0" w:color="auto"/>
            <w:left w:val="none" w:sz="0" w:space="0" w:color="auto"/>
            <w:bottom w:val="none" w:sz="0" w:space="0" w:color="auto"/>
            <w:right w:val="none" w:sz="0" w:space="0" w:color="auto"/>
          </w:divBdr>
        </w:div>
        <w:div w:id="2002195456">
          <w:marLeft w:val="0"/>
          <w:marRight w:val="0"/>
          <w:marTop w:val="272"/>
          <w:marBottom w:val="204"/>
          <w:divBdr>
            <w:top w:val="none" w:sz="0" w:space="0" w:color="auto"/>
            <w:left w:val="none" w:sz="0" w:space="0" w:color="auto"/>
            <w:bottom w:val="none" w:sz="0" w:space="0" w:color="auto"/>
            <w:right w:val="none" w:sz="0" w:space="0" w:color="auto"/>
          </w:divBdr>
        </w:div>
      </w:divsChild>
    </w:div>
    <w:div w:id="1531188032">
      <w:bodyDiv w:val="1"/>
      <w:marLeft w:val="0"/>
      <w:marRight w:val="0"/>
      <w:marTop w:val="0"/>
      <w:marBottom w:val="0"/>
      <w:divBdr>
        <w:top w:val="none" w:sz="0" w:space="0" w:color="auto"/>
        <w:left w:val="none" w:sz="0" w:space="0" w:color="auto"/>
        <w:bottom w:val="none" w:sz="0" w:space="0" w:color="auto"/>
        <w:right w:val="none" w:sz="0" w:space="0" w:color="auto"/>
      </w:divBdr>
    </w:div>
    <w:div w:id="1552764612">
      <w:bodyDiv w:val="1"/>
      <w:marLeft w:val="0"/>
      <w:marRight w:val="0"/>
      <w:marTop w:val="0"/>
      <w:marBottom w:val="0"/>
      <w:divBdr>
        <w:top w:val="none" w:sz="0" w:space="0" w:color="auto"/>
        <w:left w:val="none" w:sz="0" w:space="0" w:color="auto"/>
        <w:bottom w:val="none" w:sz="0" w:space="0" w:color="auto"/>
        <w:right w:val="none" w:sz="0" w:space="0" w:color="auto"/>
      </w:divBdr>
    </w:div>
    <w:div w:id="1642004662">
      <w:bodyDiv w:val="1"/>
      <w:marLeft w:val="0"/>
      <w:marRight w:val="0"/>
      <w:marTop w:val="0"/>
      <w:marBottom w:val="0"/>
      <w:divBdr>
        <w:top w:val="none" w:sz="0" w:space="0" w:color="auto"/>
        <w:left w:val="none" w:sz="0" w:space="0" w:color="auto"/>
        <w:bottom w:val="none" w:sz="0" w:space="0" w:color="auto"/>
        <w:right w:val="none" w:sz="0" w:space="0" w:color="auto"/>
      </w:divBdr>
    </w:div>
    <w:div w:id="1692291836">
      <w:bodyDiv w:val="1"/>
      <w:marLeft w:val="0"/>
      <w:marRight w:val="0"/>
      <w:marTop w:val="0"/>
      <w:marBottom w:val="0"/>
      <w:divBdr>
        <w:top w:val="none" w:sz="0" w:space="0" w:color="auto"/>
        <w:left w:val="none" w:sz="0" w:space="0" w:color="auto"/>
        <w:bottom w:val="none" w:sz="0" w:space="0" w:color="auto"/>
        <w:right w:val="none" w:sz="0" w:space="0" w:color="auto"/>
      </w:divBdr>
    </w:div>
    <w:div w:id="1702975927">
      <w:bodyDiv w:val="1"/>
      <w:marLeft w:val="0"/>
      <w:marRight w:val="0"/>
      <w:marTop w:val="0"/>
      <w:marBottom w:val="0"/>
      <w:divBdr>
        <w:top w:val="none" w:sz="0" w:space="0" w:color="auto"/>
        <w:left w:val="none" w:sz="0" w:space="0" w:color="auto"/>
        <w:bottom w:val="none" w:sz="0" w:space="0" w:color="auto"/>
        <w:right w:val="none" w:sz="0" w:space="0" w:color="auto"/>
      </w:divBdr>
      <w:divsChild>
        <w:div w:id="8580805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5031619">
      <w:bodyDiv w:val="1"/>
      <w:marLeft w:val="0"/>
      <w:marRight w:val="0"/>
      <w:marTop w:val="0"/>
      <w:marBottom w:val="0"/>
      <w:divBdr>
        <w:top w:val="none" w:sz="0" w:space="0" w:color="auto"/>
        <w:left w:val="none" w:sz="0" w:space="0" w:color="auto"/>
        <w:bottom w:val="none" w:sz="0" w:space="0" w:color="auto"/>
        <w:right w:val="none" w:sz="0" w:space="0" w:color="auto"/>
      </w:divBdr>
    </w:div>
    <w:div w:id="1748500851">
      <w:bodyDiv w:val="1"/>
      <w:marLeft w:val="0"/>
      <w:marRight w:val="0"/>
      <w:marTop w:val="0"/>
      <w:marBottom w:val="0"/>
      <w:divBdr>
        <w:top w:val="none" w:sz="0" w:space="0" w:color="auto"/>
        <w:left w:val="none" w:sz="0" w:space="0" w:color="auto"/>
        <w:bottom w:val="none" w:sz="0" w:space="0" w:color="auto"/>
        <w:right w:val="none" w:sz="0" w:space="0" w:color="auto"/>
      </w:divBdr>
      <w:divsChild>
        <w:div w:id="775516134">
          <w:marLeft w:val="0"/>
          <w:marRight w:val="0"/>
          <w:marTop w:val="0"/>
          <w:marBottom w:val="0"/>
          <w:divBdr>
            <w:top w:val="none" w:sz="0" w:space="0" w:color="auto"/>
            <w:left w:val="none" w:sz="0" w:space="0" w:color="auto"/>
            <w:bottom w:val="none" w:sz="0" w:space="0" w:color="auto"/>
            <w:right w:val="none" w:sz="0" w:space="0" w:color="auto"/>
          </w:divBdr>
        </w:div>
      </w:divsChild>
    </w:div>
    <w:div w:id="1757364353">
      <w:bodyDiv w:val="1"/>
      <w:marLeft w:val="0"/>
      <w:marRight w:val="0"/>
      <w:marTop w:val="0"/>
      <w:marBottom w:val="0"/>
      <w:divBdr>
        <w:top w:val="none" w:sz="0" w:space="0" w:color="auto"/>
        <w:left w:val="none" w:sz="0" w:space="0" w:color="auto"/>
        <w:bottom w:val="none" w:sz="0" w:space="0" w:color="auto"/>
        <w:right w:val="none" w:sz="0" w:space="0" w:color="auto"/>
      </w:divBdr>
    </w:div>
    <w:div w:id="1808817287">
      <w:bodyDiv w:val="1"/>
      <w:marLeft w:val="0"/>
      <w:marRight w:val="0"/>
      <w:marTop w:val="0"/>
      <w:marBottom w:val="0"/>
      <w:divBdr>
        <w:top w:val="none" w:sz="0" w:space="0" w:color="auto"/>
        <w:left w:val="none" w:sz="0" w:space="0" w:color="auto"/>
        <w:bottom w:val="none" w:sz="0" w:space="0" w:color="auto"/>
        <w:right w:val="none" w:sz="0" w:space="0" w:color="auto"/>
      </w:divBdr>
    </w:div>
    <w:div w:id="1923830935">
      <w:bodyDiv w:val="1"/>
      <w:marLeft w:val="0"/>
      <w:marRight w:val="0"/>
      <w:marTop w:val="0"/>
      <w:marBottom w:val="0"/>
      <w:divBdr>
        <w:top w:val="none" w:sz="0" w:space="0" w:color="auto"/>
        <w:left w:val="none" w:sz="0" w:space="0" w:color="auto"/>
        <w:bottom w:val="none" w:sz="0" w:space="0" w:color="auto"/>
        <w:right w:val="none" w:sz="0" w:space="0" w:color="auto"/>
      </w:divBdr>
      <w:divsChild>
        <w:div w:id="59180963">
          <w:marLeft w:val="0"/>
          <w:marRight w:val="0"/>
          <w:marTop w:val="0"/>
          <w:marBottom w:val="0"/>
          <w:divBdr>
            <w:top w:val="none" w:sz="0" w:space="0" w:color="auto"/>
            <w:left w:val="none" w:sz="0" w:space="0" w:color="auto"/>
            <w:bottom w:val="none" w:sz="0" w:space="0" w:color="auto"/>
            <w:right w:val="none" w:sz="0" w:space="0" w:color="auto"/>
          </w:divBdr>
        </w:div>
        <w:div w:id="525795451">
          <w:marLeft w:val="0"/>
          <w:marRight w:val="0"/>
          <w:marTop w:val="0"/>
          <w:marBottom w:val="0"/>
          <w:divBdr>
            <w:top w:val="none" w:sz="0" w:space="0" w:color="auto"/>
            <w:left w:val="none" w:sz="0" w:space="0" w:color="auto"/>
            <w:bottom w:val="none" w:sz="0" w:space="0" w:color="auto"/>
            <w:right w:val="none" w:sz="0" w:space="0" w:color="auto"/>
          </w:divBdr>
        </w:div>
      </w:divsChild>
    </w:div>
    <w:div w:id="1935480159">
      <w:bodyDiv w:val="1"/>
      <w:marLeft w:val="0"/>
      <w:marRight w:val="0"/>
      <w:marTop w:val="0"/>
      <w:marBottom w:val="0"/>
      <w:divBdr>
        <w:top w:val="none" w:sz="0" w:space="0" w:color="auto"/>
        <w:left w:val="none" w:sz="0" w:space="0" w:color="auto"/>
        <w:bottom w:val="none" w:sz="0" w:space="0" w:color="auto"/>
        <w:right w:val="none" w:sz="0" w:space="0" w:color="auto"/>
      </w:divBdr>
    </w:div>
    <w:div w:id="1977030816">
      <w:bodyDiv w:val="1"/>
      <w:marLeft w:val="0"/>
      <w:marRight w:val="0"/>
      <w:marTop w:val="0"/>
      <w:marBottom w:val="0"/>
      <w:divBdr>
        <w:top w:val="none" w:sz="0" w:space="0" w:color="auto"/>
        <w:left w:val="none" w:sz="0" w:space="0" w:color="auto"/>
        <w:bottom w:val="none" w:sz="0" w:space="0" w:color="auto"/>
        <w:right w:val="none" w:sz="0" w:space="0" w:color="auto"/>
      </w:divBdr>
    </w:div>
    <w:div w:id="1998877655">
      <w:bodyDiv w:val="1"/>
      <w:marLeft w:val="0"/>
      <w:marRight w:val="0"/>
      <w:marTop w:val="0"/>
      <w:marBottom w:val="0"/>
      <w:divBdr>
        <w:top w:val="none" w:sz="0" w:space="0" w:color="auto"/>
        <w:left w:val="none" w:sz="0" w:space="0" w:color="auto"/>
        <w:bottom w:val="none" w:sz="0" w:space="0" w:color="auto"/>
        <w:right w:val="none" w:sz="0" w:space="0" w:color="auto"/>
      </w:divBdr>
    </w:div>
    <w:div w:id="1998995211">
      <w:bodyDiv w:val="1"/>
      <w:marLeft w:val="0"/>
      <w:marRight w:val="0"/>
      <w:marTop w:val="0"/>
      <w:marBottom w:val="0"/>
      <w:divBdr>
        <w:top w:val="none" w:sz="0" w:space="0" w:color="auto"/>
        <w:left w:val="none" w:sz="0" w:space="0" w:color="auto"/>
        <w:bottom w:val="none" w:sz="0" w:space="0" w:color="auto"/>
        <w:right w:val="none" w:sz="0" w:space="0" w:color="auto"/>
      </w:divBdr>
    </w:div>
    <w:div w:id="2118206922">
      <w:bodyDiv w:val="1"/>
      <w:marLeft w:val="0"/>
      <w:marRight w:val="0"/>
      <w:marTop w:val="0"/>
      <w:marBottom w:val="0"/>
      <w:divBdr>
        <w:top w:val="none" w:sz="0" w:space="0" w:color="auto"/>
        <w:left w:val="none" w:sz="0" w:space="0" w:color="auto"/>
        <w:bottom w:val="none" w:sz="0" w:space="0" w:color="auto"/>
        <w:right w:val="none" w:sz="0" w:space="0" w:color="auto"/>
      </w:divBdr>
    </w:div>
    <w:div w:id="2141530409">
      <w:bodyDiv w:val="1"/>
      <w:marLeft w:val="0"/>
      <w:marRight w:val="0"/>
      <w:marTop w:val="0"/>
      <w:marBottom w:val="0"/>
      <w:divBdr>
        <w:top w:val="none" w:sz="0" w:space="0" w:color="auto"/>
        <w:left w:val="none" w:sz="0" w:space="0" w:color="auto"/>
        <w:bottom w:val="none" w:sz="0" w:space="0" w:color="auto"/>
        <w:right w:val="none" w:sz="0" w:space="0" w:color="auto"/>
      </w:divBdr>
      <w:divsChild>
        <w:div w:id="8778616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DA99-2010-467D-A7B9-18C5EFD9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2675</Words>
  <Characters>15250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17890</CharactersWithSpaces>
  <SharedDoc>false</SharedDoc>
  <HLinks>
    <vt:vector size="72" baseType="variant">
      <vt:variant>
        <vt:i4>1835062</vt:i4>
      </vt:variant>
      <vt:variant>
        <vt:i4>68</vt:i4>
      </vt:variant>
      <vt:variant>
        <vt:i4>0</vt:i4>
      </vt:variant>
      <vt:variant>
        <vt:i4>5</vt:i4>
      </vt:variant>
      <vt:variant>
        <vt:lpwstr/>
      </vt:variant>
      <vt:variant>
        <vt:lpwstr>_Toc58507013</vt:lpwstr>
      </vt:variant>
      <vt:variant>
        <vt:i4>1900598</vt:i4>
      </vt:variant>
      <vt:variant>
        <vt:i4>62</vt:i4>
      </vt:variant>
      <vt:variant>
        <vt:i4>0</vt:i4>
      </vt:variant>
      <vt:variant>
        <vt:i4>5</vt:i4>
      </vt:variant>
      <vt:variant>
        <vt:lpwstr/>
      </vt:variant>
      <vt:variant>
        <vt:lpwstr>_Toc58507012</vt:lpwstr>
      </vt:variant>
      <vt:variant>
        <vt:i4>1966134</vt:i4>
      </vt:variant>
      <vt:variant>
        <vt:i4>56</vt:i4>
      </vt:variant>
      <vt:variant>
        <vt:i4>0</vt:i4>
      </vt:variant>
      <vt:variant>
        <vt:i4>5</vt:i4>
      </vt:variant>
      <vt:variant>
        <vt:lpwstr/>
      </vt:variant>
      <vt:variant>
        <vt:lpwstr>_Toc58507011</vt:lpwstr>
      </vt:variant>
      <vt:variant>
        <vt:i4>2031670</vt:i4>
      </vt:variant>
      <vt:variant>
        <vt:i4>50</vt:i4>
      </vt:variant>
      <vt:variant>
        <vt:i4>0</vt:i4>
      </vt:variant>
      <vt:variant>
        <vt:i4>5</vt:i4>
      </vt:variant>
      <vt:variant>
        <vt:lpwstr/>
      </vt:variant>
      <vt:variant>
        <vt:lpwstr>_Toc58507010</vt:lpwstr>
      </vt:variant>
      <vt:variant>
        <vt:i4>1441847</vt:i4>
      </vt:variant>
      <vt:variant>
        <vt:i4>44</vt:i4>
      </vt:variant>
      <vt:variant>
        <vt:i4>0</vt:i4>
      </vt:variant>
      <vt:variant>
        <vt:i4>5</vt:i4>
      </vt:variant>
      <vt:variant>
        <vt:lpwstr/>
      </vt:variant>
      <vt:variant>
        <vt:lpwstr>_Toc58507009</vt:lpwstr>
      </vt:variant>
      <vt:variant>
        <vt:i4>1507383</vt:i4>
      </vt:variant>
      <vt:variant>
        <vt:i4>38</vt:i4>
      </vt:variant>
      <vt:variant>
        <vt:i4>0</vt:i4>
      </vt:variant>
      <vt:variant>
        <vt:i4>5</vt:i4>
      </vt:variant>
      <vt:variant>
        <vt:lpwstr/>
      </vt:variant>
      <vt:variant>
        <vt:lpwstr>_Toc58507008</vt:lpwstr>
      </vt:variant>
      <vt:variant>
        <vt:i4>1572919</vt:i4>
      </vt:variant>
      <vt:variant>
        <vt:i4>32</vt:i4>
      </vt:variant>
      <vt:variant>
        <vt:i4>0</vt:i4>
      </vt:variant>
      <vt:variant>
        <vt:i4>5</vt:i4>
      </vt:variant>
      <vt:variant>
        <vt:lpwstr/>
      </vt:variant>
      <vt:variant>
        <vt:lpwstr>_Toc58507007</vt:lpwstr>
      </vt:variant>
      <vt:variant>
        <vt:i4>1638455</vt:i4>
      </vt:variant>
      <vt:variant>
        <vt:i4>26</vt:i4>
      </vt:variant>
      <vt:variant>
        <vt:i4>0</vt:i4>
      </vt:variant>
      <vt:variant>
        <vt:i4>5</vt:i4>
      </vt:variant>
      <vt:variant>
        <vt:lpwstr/>
      </vt:variant>
      <vt:variant>
        <vt:lpwstr>_Toc58507006</vt:lpwstr>
      </vt:variant>
      <vt:variant>
        <vt:i4>1703991</vt:i4>
      </vt:variant>
      <vt:variant>
        <vt:i4>20</vt:i4>
      </vt:variant>
      <vt:variant>
        <vt:i4>0</vt:i4>
      </vt:variant>
      <vt:variant>
        <vt:i4>5</vt:i4>
      </vt:variant>
      <vt:variant>
        <vt:lpwstr/>
      </vt:variant>
      <vt:variant>
        <vt:lpwstr>_Toc58507005</vt:lpwstr>
      </vt:variant>
      <vt:variant>
        <vt:i4>1769527</vt:i4>
      </vt:variant>
      <vt:variant>
        <vt:i4>14</vt:i4>
      </vt:variant>
      <vt:variant>
        <vt:i4>0</vt:i4>
      </vt:variant>
      <vt:variant>
        <vt:i4>5</vt:i4>
      </vt:variant>
      <vt:variant>
        <vt:lpwstr/>
      </vt:variant>
      <vt:variant>
        <vt:lpwstr>_Toc58507004</vt:lpwstr>
      </vt:variant>
      <vt:variant>
        <vt:i4>1835063</vt:i4>
      </vt:variant>
      <vt:variant>
        <vt:i4>8</vt:i4>
      </vt:variant>
      <vt:variant>
        <vt:i4>0</vt:i4>
      </vt:variant>
      <vt:variant>
        <vt:i4>5</vt:i4>
      </vt:variant>
      <vt:variant>
        <vt:lpwstr/>
      </vt:variant>
      <vt:variant>
        <vt:lpwstr>_Toc58507003</vt:lpwstr>
      </vt:variant>
      <vt:variant>
        <vt:i4>1900599</vt:i4>
      </vt:variant>
      <vt:variant>
        <vt:i4>2</vt:i4>
      </vt:variant>
      <vt:variant>
        <vt:i4>0</vt:i4>
      </vt:variant>
      <vt:variant>
        <vt:i4>5</vt:i4>
      </vt:variant>
      <vt:variant>
        <vt:lpwstr/>
      </vt:variant>
      <vt:variant>
        <vt:lpwstr>_Toc58507002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Doronina</dc:creator>
  <cp:lastModifiedBy>Пугачев Виталий Михайлович</cp:lastModifiedBy>
  <cp:revision>10</cp:revision>
  <cp:lastPrinted>2020-09-25T17:02:00Z</cp:lastPrinted>
  <dcterms:created xsi:type="dcterms:W3CDTF">2022-12-22T09:11:00Z</dcterms:created>
  <dcterms:modified xsi:type="dcterms:W3CDTF">2022-12-23T06:44:00Z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zotero-version="5.0.93m14"&gt;&lt;session id="sMhdQchH"/&gt;&lt;style id="http://www.zotero.org/styles/gost-r-7-0-5-2008-numeric-alphabetical" hasBibliography="1" bibliographyStyleHasBeenSet="1"/&gt;&lt;prefs&gt;&lt;pref name="citationTransliteration" valu</vt:lpwstr>
  </property>
  <property fmtid="{D5CDD505-2E9C-101B-9397-08002B2CF9AE}" pid="3" name="ZOTERO_PREF_2">
    <vt:lpwstr>e="en,ru"/&gt;&lt;pref name="citationTranslation" value="en,ru"/&gt;&lt;pref name="citationSort" value="en,ru"/&gt;&lt;pref name="citationLangPrefsPersons" value="orig,translit,translat"/&gt;&lt;pref name="citationLangPrefsInstitutions" value="orig,translit,translat"/&gt;&lt;pref name</vt:lpwstr>
  </property>
  <property fmtid="{D5CDD505-2E9C-101B-9397-08002B2CF9AE}" pid="4" name="ZOTERO_PREF_3">
    <vt:lpwstr>="citationLangPrefsTitles" value="orig,translit,translat"/&gt;&lt;pref name="citationLangPrefsJournals" value="orig,translit,translat"/&gt;&lt;pref name="citationLangPrefsPublishers" value="orig,translit,translat"/&gt;&lt;pref name="citationLangPrefsPlaces" value="orig,tra</vt:lpwstr>
  </property>
  <property fmtid="{D5CDD505-2E9C-101B-9397-08002B2CF9AE}" pid="5" name="ZOTERO_PREF_4">
    <vt:lpwstr>nslit,translat"/&gt;&lt;pref name="citationAffixes" value="|||| [|]| (|)||||| [|]| (|)||||| [|]| (|)||||| [|]| (|)||||| [|]| (|)||||| [|]| (|)"/&gt;&lt;pref name="extractingLibraryName" value="No group selected"/&gt;&lt;pref name="fieldType" value="Field"/&gt;&lt;/prefs&gt;&lt;/data&gt;</vt:lpwstr>
  </property>
</Properties>
</file>